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BB" w:rsidRPr="006F6263" w:rsidRDefault="0094387B" w:rsidP="005513BB">
      <w:pPr>
        <w:spacing w:after="0" w:line="240" w:lineRule="auto"/>
        <w:rPr>
          <w:rFonts w:asciiTheme="majorHAnsi" w:hAnsiTheme="majorHAnsi"/>
          <w:b/>
          <w:sz w:val="40"/>
          <w:szCs w:val="40"/>
          <w:u w:val="single"/>
        </w:rPr>
      </w:pPr>
      <w:r w:rsidRPr="006F6263">
        <w:rPr>
          <w:rFonts w:asciiTheme="majorHAnsi" w:hAnsiTheme="majorHAnsi"/>
          <w:b/>
          <w:noProof/>
          <w:color w:val="C00000"/>
          <w:sz w:val="32"/>
          <w:szCs w:val="36"/>
          <w:lang w:eastAsia="en-IE"/>
        </w:rPr>
        <w:drawing>
          <wp:anchor distT="0" distB="0" distL="114300" distR="114300" simplePos="0" relativeHeight="251662336" behindDoc="0" locked="0" layoutInCell="1" allowOverlap="1" wp14:anchorId="792DDC34" wp14:editId="6F65B0F2">
            <wp:simplePos x="0" y="0"/>
            <wp:positionH relativeFrom="column">
              <wp:posOffset>2171065</wp:posOffset>
            </wp:positionH>
            <wp:positionV relativeFrom="paragraph">
              <wp:posOffset>-525780</wp:posOffset>
            </wp:positionV>
            <wp:extent cx="1619250" cy="7537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753745"/>
                    </a:xfrm>
                    <a:prstGeom prst="rect">
                      <a:avLst/>
                    </a:prstGeom>
                    <a:noFill/>
                  </pic:spPr>
                </pic:pic>
              </a:graphicData>
            </a:graphic>
            <wp14:sizeRelH relativeFrom="page">
              <wp14:pctWidth>0</wp14:pctWidth>
            </wp14:sizeRelH>
            <wp14:sizeRelV relativeFrom="page">
              <wp14:pctHeight>0</wp14:pctHeight>
            </wp14:sizeRelV>
          </wp:anchor>
        </w:drawing>
      </w:r>
      <w:r w:rsidRPr="006F6263">
        <w:rPr>
          <w:rFonts w:asciiTheme="majorHAnsi" w:hAnsiTheme="majorHAnsi"/>
          <w:b/>
          <w:noProof/>
          <w:color w:val="C00000"/>
          <w:sz w:val="32"/>
          <w:szCs w:val="36"/>
          <w:lang w:eastAsia="en-IE"/>
        </w:rPr>
        <w:drawing>
          <wp:anchor distT="0" distB="0" distL="114300" distR="114300" simplePos="0" relativeHeight="251659264" behindDoc="0" locked="0" layoutInCell="1" allowOverlap="1" wp14:anchorId="205E31E5" wp14:editId="58ACD32A">
            <wp:simplePos x="0" y="0"/>
            <wp:positionH relativeFrom="column">
              <wp:posOffset>5051425</wp:posOffset>
            </wp:positionH>
            <wp:positionV relativeFrom="paragraph">
              <wp:posOffset>-542925</wp:posOffset>
            </wp:positionV>
            <wp:extent cx="1514475" cy="108966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1089660"/>
                    </a:xfrm>
                    <a:prstGeom prst="rect">
                      <a:avLst/>
                    </a:prstGeom>
                    <a:noFill/>
                  </pic:spPr>
                </pic:pic>
              </a:graphicData>
            </a:graphic>
            <wp14:sizeRelH relativeFrom="page">
              <wp14:pctWidth>0</wp14:pctWidth>
            </wp14:sizeRelH>
            <wp14:sizeRelV relativeFrom="page">
              <wp14:pctHeight>0</wp14:pctHeight>
            </wp14:sizeRelV>
          </wp:anchor>
        </w:drawing>
      </w:r>
      <w:r w:rsidRPr="006F6263">
        <w:rPr>
          <w:rFonts w:asciiTheme="majorHAnsi" w:hAnsiTheme="majorHAnsi"/>
          <w:b/>
          <w:noProof/>
          <w:color w:val="C00000"/>
          <w:sz w:val="32"/>
          <w:szCs w:val="36"/>
          <w:lang w:eastAsia="en-IE"/>
        </w:rPr>
        <w:drawing>
          <wp:anchor distT="0" distB="0" distL="114300" distR="114300" simplePos="0" relativeHeight="251658240" behindDoc="0" locked="0" layoutInCell="1" allowOverlap="1" wp14:anchorId="72EC9FB5" wp14:editId="7AB7DFE2">
            <wp:simplePos x="0" y="0"/>
            <wp:positionH relativeFrom="column">
              <wp:posOffset>-732155</wp:posOffset>
            </wp:positionH>
            <wp:positionV relativeFrom="paragraph">
              <wp:posOffset>-752475</wp:posOffset>
            </wp:positionV>
            <wp:extent cx="1617980" cy="1152525"/>
            <wp:effectExtent l="0" t="0" r="127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YS BLO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1152525"/>
                    </a:xfrm>
                    <a:prstGeom prst="rect">
                      <a:avLst/>
                    </a:prstGeom>
                  </pic:spPr>
                </pic:pic>
              </a:graphicData>
            </a:graphic>
            <wp14:sizeRelH relativeFrom="page">
              <wp14:pctWidth>0</wp14:pctWidth>
            </wp14:sizeRelH>
            <wp14:sizeRelV relativeFrom="page">
              <wp14:pctHeight>0</wp14:pctHeight>
            </wp14:sizeRelV>
          </wp:anchor>
        </w:drawing>
      </w:r>
      <w:r w:rsidR="00412A26" w:rsidRPr="006F6263">
        <w:rPr>
          <w:rFonts w:asciiTheme="majorHAnsi" w:hAnsiTheme="majorHAnsi"/>
          <w:b/>
          <w:noProof/>
          <w:color w:val="C00000"/>
          <w:sz w:val="32"/>
          <w:szCs w:val="36"/>
          <w:lang w:eastAsia="en-IE"/>
        </w:rPr>
        <mc:AlternateContent>
          <mc:Choice Requires="wps">
            <w:drawing>
              <wp:anchor distT="0" distB="0" distL="114300" distR="114300" simplePos="0" relativeHeight="251661312" behindDoc="0" locked="0" layoutInCell="1" allowOverlap="1" wp14:anchorId="6B299C9A" wp14:editId="3669BAFA">
                <wp:simplePos x="0" y="0"/>
                <wp:positionH relativeFrom="column">
                  <wp:posOffset>1997710</wp:posOffset>
                </wp:positionH>
                <wp:positionV relativeFrom="paragraph">
                  <wp:posOffset>-647700</wp:posOffset>
                </wp:positionV>
                <wp:extent cx="237426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12A26" w:rsidRDefault="00412A2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3pt;margin-top:-51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" stroked="f">
                <v:textbox style="mso-fit-shape-to-text:t">
                  <w:txbxContent>
                    <w:p w:rsidR="00412A26" w:rsidRDefault="00412A26"/>
                  </w:txbxContent>
                </v:textbox>
              </v:shape>
            </w:pict>
          </mc:Fallback>
        </mc:AlternateContent>
      </w:r>
      <w:r w:rsidR="005513BB" w:rsidRPr="006F6263">
        <w:rPr>
          <w:rFonts w:asciiTheme="majorHAnsi" w:hAnsiTheme="majorHAnsi"/>
          <w:b/>
          <w:noProof/>
          <w:color w:val="C00000"/>
          <w:sz w:val="32"/>
          <w:szCs w:val="36"/>
          <w:lang w:eastAsia="en-IE"/>
        </w:rPr>
        <w:t xml:space="preserve">                                                                  </w:t>
      </w:r>
    </w:p>
    <w:p w:rsidR="00843A12" w:rsidRPr="006F6263" w:rsidRDefault="00843A12" w:rsidP="005513BB">
      <w:pPr>
        <w:spacing w:after="0" w:line="240" w:lineRule="auto"/>
        <w:jc w:val="center"/>
        <w:rPr>
          <w:rFonts w:asciiTheme="majorHAnsi" w:hAnsiTheme="majorHAnsi"/>
          <w:b/>
          <w:sz w:val="40"/>
          <w:szCs w:val="40"/>
        </w:rPr>
      </w:pPr>
    </w:p>
    <w:p w:rsidR="00BD6D7E" w:rsidRPr="006F6263" w:rsidRDefault="00BD6D7E" w:rsidP="0094387B">
      <w:pPr>
        <w:tabs>
          <w:tab w:val="left" w:pos="299"/>
        </w:tabs>
        <w:spacing w:after="0" w:line="240" w:lineRule="auto"/>
        <w:jc w:val="center"/>
        <w:rPr>
          <w:rFonts w:asciiTheme="majorHAnsi" w:hAnsiTheme="majorHAnsi"/>
          <w:b/>
          <w:color w:val="C00000"/>
          <w:sz w:val="32"/>
          <w:szCs w:val="36"/>
        </w:rPr>
      </w:pPr>
      <w:r w:rsidRPr="006F6263">
        <w:rPr>
          <w:rFonts w:asciiTheme="majorHAnsi" w:hAnsiTheme="majorHAnsi"/>
          <w:b/>
          <w:color w:val="C00000"/>
          <w:sz w:val="32"/>
          <w:szCs w:val="36"/>
        </w:rPr>
        <w:t>KDYS Volunteer Support Officer</w:t>
      </w:r>
    </w:p>
    <w:p w:rsidR="00A6384A" w:rsidRPr="006F6263" w:rsidRDefault="00A6384A" w:rsidP="0094387B">
      <w:pPr>
        <w:tabs>
          <w:tab w:val="left" w:pos="299"/>
        </w:tabs>
        <w:spacing w:after="0" w:line="240" w:lineRule="auto"/>
        <w:jc w:val="center"/>
        <w:rPr>
          <w:rFonts w:asciiTheme="majorHAnsi" w:hAnsiTheme="majorHAnsi"/>
          <w:b/>
          <w:color w:val="C00000"/>
          <w:sz w:val="32"/>
          <w:szCs w:val="36"/>
        </w:rPr>
      </w:pPr>
      <w:r w:rsidRPr="006F6263">
        <w:rPr>
          <w:rFonts w:asciiTheme="majorHAnsi" w:hAnsiTheme="majorHAnsi"/>
          <w:b/>
          <w:color w:val="C00000"/>
          <w:sz w:val="32"/>
          <w:szCs w:val="36"/>
        </w:rPr>
        <w:t>Job Description</w:t>
      </w:r>
    </w:p>
    <w:p w:rsidR="005513BB" w:rsidRPr="006F6263" w:rsidRDefault="005513BB" w:rsidP="0094387B">
      <w:pPr>
        <w:spacing w:after="0" w:line="240" w:lineRule="auto"/>
        <w:jc w:val="center"/>
        <w:rPr>
          <w:rFonts w:asciiTheme="majorHAnsi" w:hAnsiTheme="majorHAnsi"/>
          <w:b/>
          <w:color w:val="C00000"/>
          <w:sz w:val="32"/>
          <w:szCs w:val="36"/>
        </w:rPr>
      </w:pPr>
    </w:p>
    <w:tbl>
      <w:tblPr>
        <w:tblStyle w:val="TableGrid"/>
        <w:tblW w:w="9474" w:type="dxa"/>
        <w:jc w:val="center"/>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7088"/>
      </w:tblGrid>
      <w:tr w:rsidR="00A6384A" w:rsidRPr="006F6263" w:rsidTr="0094387B">
        <w:trPr>
          <w:trHeight w:val="340"/>
          <w:jc w:val="center"/>
        </w:trPr>
        <w:tc>
          <w:tcPr>
            <w:tcW w:w="2386" w:type="dxa"/>
            <w:vAlign w:val="center"/>
          </w:tcPr>
          <w:p w:rsidR="00A6384A" w:rsidRPr="006F6263" w:rsidRDefault="00A6384A" w:rsidP="0094387B">
            <w:pPr>
              <w:ind w:firstLine="34"/>
              <w:jc w:val="both"/>
              <w:rPr>
                <w:rFonts w:asciiTheme="majorHAnsi" w:hAnsiTheme="majorHAnsi"/>
                <w:b/>
                <w:bCs/>
                <w:sz w:val="22"/>
                <w:szCs w:val="24"/>
              </w:rPr>
            </w:pPr>
            <w:r w:rsidRPr="006F6263">
              <w:rPr>
                <w:rFonts w:asciiTheme="majorHAnsi" w:hAnsiTheme="majorHAnsi"/>
                <w:b/>
                <w:bCs/>
                <w:sz w:val="22"/>
                <w:szCs w:val="24"/>
              </w:rPr>
              <w:t>Location:</w:t>
            </w:r>
          </w:p>
        </w:tc>
        <w:tc>
          <w:tcPr>
            <w:tcW w:w="7088" w:type="dxa"/>
            <w:vAlign w:val="center"/>
          </w:tcPr>
          <w:p w:rsidR="00A6384A" w:rsidRPr="006F6263" w:rsidRDefault="00A6384A" w:rsidP="0094387B">
            <w:pPr>
              <w:jc w:val="both"/>
              <w:rPr>
                <w:rFonts w:asciiTheme="majorHAnsi" w:hAnsiTheme="majorHAnsi" w:cs="Times New Roman"/>
                <w:sz w:val="22"/>
                <w:szCs w:val="24"/>
              </w:rPr>
            </w:pPr>
            <w:r w:rsidRPr="006F6263">
              <w:rPr>
                <w:rFonts w:asciiTheme="majorHAnsi" w:hAnsiTheme="majorHAnsi" w:cs="Times New Roman"/>
                <w:sz w:val="22"/>
                <w:szCs w:val="24"/>
              </w:rPr>
              <w:t>KDYS</w:t>
            </w:r>
            <w:r w:rsidR="003101CC" w:rsidRPr="006F6263">
              <w:rPr>
                <w:rFonts w:asciiTheme="majorHAnsi" w:hAnsiTheme="majorHAnsi" w:cs="Times New Roman"/>
                <w:sz w:val="22"/>
                <w:szCs w:val="24"/>
              </w:rPr>
              <w:t xml:space="preserve"> </w:t>
            </w:r>
            <w:r w:rsidR="00CE6CF0" w:rsidRPr="006F6263">
              <w:rPr>
                <w:rFonts w:asciiTheme="majorHAnsi" w:hAnsiTheme="majorHAnsi" w:cs="Times New Roman"/>
                <w:sz w:val="22"/>
                <w:szCs w:val="24"/>
              </w:rPr>
              <w:t xml:space="preserve">Youth </w:t>
            </w:r>
            <w:r w:rsidR="003101CC" w:rsidRPr="006F6263">
              <w:rPr>
                <w:rFonts w:asciiTheme="majorHAnsi" w:hAnsiTheme="majorHAnsi" w:cs="Times New Roman"/>
                <w:sz w:val="22"/>
                <w:szCs w:val="24"/>
              </w:rPr>
              <w:t>Centre</w:t>
            </w:r>
            <w:r w:rsidRPr="006F6263">
              <w:rPr>
                <w:rFonts w:asciiTheme="majorHAnsi" w:hAnsiTheme="majorHAnsi" w:cs="Times New Roman"/>
                <w:sz w:val="22"/>
                <w:szCs w:val="24"/>
              </w:rPr>
              <w:t xml:space="preserve"> </w:t>
            </w:r>
          </w:p>
        </w:tc>
      </w:tr>
      <w:tr w:rsidR="00A6384A" w:rsidRPr="006F6263" w:rsidTr="0094387B">
        <w:trPr>
          <w:trHeight w:val="340"/>
          <w:jc w:val="center"/>
        </w:trPr>
        <w:tc>
          <w:tcPr>
            <w:tcW w:w="2386" w:type="dxa"/>
            <w:vAlign w:val="center"/>
          </w:tcPr>
          <w:p w:rsidR="00A6384A" w:rsidRPr="006F6263" w:rsidRDefault="00A6384A" w:rsidP="0094387B">
            <w:pPr>
              <w:ind w:firstLine="34"/>
              <w:jc w:val="both"/>
              <w:rPr>
                <w:rFonts w:asciiTheme="majorHAnsi" w:hAnsiTheme="majorHAnsi"/>
                <w:b/>
                <w:bCs/>
                <w:sz w:val="22"/>
                <w:szCs w:val="24"/>
              </w:rPr>
            </w:pPr>
            <w:r w:rsidRPr="006F6263">
              <w:rPr>
                <w:rFonts w:asciiTheme="majorHAnsi" w:hAnsiTheme="majorHAnsi"/>
                <w:b/>
                <w:bCs/>
                <w:sz w:val="22"/>
                <w:szCs w:val="24"/>
              </w:rPr>
              <w:t>Reports to:</w:t>
            </w:r>
          </w:p>
        </w:tc>
        <w:tc>
          <w:tcPr>
            <w:tcW w:w="7088" w:type="dxa"/>
            <w:vAlign w:val="center"/>
          </w:tcPr>
          <w:p w:rsidR="00A6384A" w:rsidRPr="006F6263" w:rsidRDefault="00D6653A" w:rsidP="0094387B">
            <w:pPr>
              <w:jc w:val="both"/>
              <w:rPr>
                <w:rFonts w:asciiTheme="majorHAnsi" w:hAnsiTheme="majorHAnsi" w:cs="Times New Roman"/>
                <w:sz w:val="22"/>
                <w:szCs w:val="24"/>
              </w:rPr>
            </w:pPr>
            <w:r w:rsidRPr="006F6263">
              <w:rPr>
                <w:rFonts w:asciiTheme="majorHAnsi" w:hAnsiTheme="majorHAnsi" w:cs="Times New Roman"/>
                <w:sz w:val="22"/>
                <w:szCs w:val="24"/>
              </w:rPr>
              <w:t xml:space="preserve">KDYS </w:t>
            </w:r>
            <w:r w:rsidR="00A66AB3" w:rsidRPr="006F6263">
              <w:rPr>
                <w:rFonts w:asciiTheme="majorHAnsi" w:hAnsiTheme="majorHAnsi" w:cs="Times New Roman"/>
                <w:sz w:val="22"/>
                <w:szCs w:val="24"/>
              </w:rPr>
              <w:t>Senior Manager</w:t>
            </w:r>
          </w:p>
        </w:tc>
      </w:tr>
      <w:tr w:rsidR="00D6653A" w:rsidRPr="006F6263" w:rsidTr="0094387B">
        <w:trPr>
          <w:trHeight w:val="340"/>
          <w:jc w:val="center"/>
        </w:trPr>
        <w:tc>
          <w:tcPr>
            <w:tcW w:w="2386" w:type="dxa"/>
            <w:vAlign w:val="center"/>
          </w:tcPr>
          <w:p w:rsidR="00D6653A" w:rsidRPr="006F6263" w:rsidRDefault="00D6653A" w:rsidP="0094387B">
            <w:pPr>
              <w:ind w:firstLine="34"/>
              <w:jc w:val="both"/>
              <w:rPr>
                <w:rFonts w:asciiTheme="majorHAnsi" w:hAnsiTheme="majorHAnsi"/>
                <w:b/>
                <w:bCs/>
                <w:sz w:val="22"/>
                <w:szCs w:val="24"/>
              </w:rPr>
            </w:pPr>
            <w:r w:rsidRPr="006F6263">
              <w:rPr>
                <w:rFonts w:asciiTheme="majorHAnsi" w:hAnsiTheme="majorHAnsi"/>
                <w:b/>
                <w:bCs/>
                <w:sz w:val="22"/>
                <w:szCs w:val="24"/>
              </w:rPr>
              <w:t>Works With</w:t>
            </w:r>
          </w:p>
        </w:tc>
        <w:tc>
          <w:tcPr>
            <w:tcW w:w="7088" w:type="dxa"/>
            <w:vAlign w:val="center"/>
          </w:tcPr>
          <w:p w:rsidR="00D6653A" w:rsidRPr="006F6263" w:rsidRDefault="00CE6CF0" w:rsidP="0094387B">
            <w:pPr>
              <w:jc w:val="both"/>
              <w:rPr>
                <w:rFonts w:asciiTheme="majorHAnsi" w:hAnsiTheme="majorHAnsi" w:cs="Times New Roman"/>
                <w:sz w:val="22"/>
                <w:szCs w:val="24"/>
              </w:rPr>
            </w:pPr>
            <w:r w:rsidRPr="006F6263">
              <w:rPr>
                <w:rFonts w:asciiTheme="majorHAnsi" w:hAnsiTheme="majorHAnsi" w:cs="Times New Roman"/>
                <w:sz w:val="22"/>
                <w:szCs w:val="24"/>
              </w:rPr>
              <w:t>A</w:t>
            </w:r>
            <w:r w:rsidR="00D6653A" w:rsidRPr="006F6263">
              <w:rPr>
                <w:rFonts w:asciiTheme="majorHAnsi" w:hAnsiTheme="majorHAnsi" w:cs="Times New Roman"/>
                <w:sz w:val="22"/>
                <w:szCs w:val="24"/>
              </w:rPr>
              <w:t>ll KDYS programmes and support services</w:t>
            </w:r>
            <w:r w:rsidRPr="006F6263">
              <w:rPr>
                <w:rFonts w:asciiTheme="majorHAnsi" w:hAnsiTheme="majorHAnsi" w:cs="Times New Roman"/>
                <w:sz w:val="22"/>
                <w:szCs w:val="24"/>
              </w:rPr>
              <w:t>, Community Groups</w:t>
            </w:r>
          </w:p>
        </w:tc>
      </w:tr>
    </w:tbl>
    <w:p w:rsidR="0094387B" w:rsidRDefault="0094387B" w:rsidP="0094387B">
      <w:pPr>
        <w:spacing w:after="0" w:line="240" w:lineRule="auto"/>
        <w:jc w:val="both"/>
        <w:rPr>
          <w:rFonts w:asciiTheme="majorHAnsi" w:hAnsiTheme="majorHAnsi" w:cstheme="minorHAnsi"/>
          <w:sz w:val="22"/>
          <w:lang w:val="en-GB"/>
        </w:rPr>
      </w:pPr>
    </w:p>
    <w:p w:rsidR="00BD6D7E" w:rsidRPr="006F6263" w:rsidRDefault="00BD6D7E" w:rsidP="0094387B">
      <w:pPr>
        <w:spacing w:after="0"/>
        <w:jc w:val="both"/>
        <w:rPr>
          <w:rFonts w:asciiTheme="majorHAnsi" w:hAnsiTheme="majorHAnsi" w:cstheme="minorHAnsi"/>
          <w:sz w:val="22"/>
          <w:lang w:val="en-GB"/>
        </w:rPr>
      </w:pPr>
      <w:r w:rsidRPr="006F6263">
        <w:rPr>
          <w:rFonts w:asciiTheme="majorHAnsi" w:hAnsiTheme="majorHAnsi" w:cstheme="minorHAnsi"/>
          <w:sz w:val="22"/>
          <w:lang w:val="en-GB"/>
        </w:rPr>
        <w:t xml:space="preserve">The post holder is an exceptional individual who endeavours to make a difference in the lives of young people and their families by promoting a culture of integrity and compliance within KDYS, and by operating in line with our organisational mission, vision and values: Young Person Centred, Inclusive, Respectful, Non-judgemental, Fun, Empowering and Professional. </w:t>
      </w:r>
    </w:p>
    <w:p w:rsidR="0094387B" w:rsidRDefault="0094387B" w:rsidP="0094387B">
      <w:pPr>
        <w:spacing w:after="0"/>
        <w:ind w:left="1440" w:hanging="1440"/>
        <w:jc w:val="both"/>
        <w:rPr>
          <w:rFonts w:asciiTheme="majorHAnsi" w:hAnsiTheme="majorHAnsi" w:cstheme="minorHAnsi"/>
          <w:b/>
          <w:bCs/>
          <w:color w:val="C00000"/>
          <w:sz w:val="22"/>
        </w:rPr>
      </w:pPr>
    </w:p>
    <w:p w:rsidR="00BD6D7E" w:rsidRPr="006F6263" w:rsidRDefault="00BD6D7E" w:rsidP="0094387B">
      <w:pPr>
        <w:spacing w:after="0"/>
        <w:ind w:left="1440" w:hanging="1440"/>
        <w:jc w:val="both"/>
        <w:rPr>
          <w:rFonts w:asciiTheme="majorHAnsi" w:hAnsiTheme="majorHAnsi" w:cstheme="minorHAnsi"/>
          <w:b/>
          <w:bCs/>
          <w:color w:val="C00000"/>
          <w:sz w:val="22"/>
        </w:rPr>
      </w:pPr>
      <w:r w:rsidRPr="006F6263">
        <w:rPr>
          <w:rFonts w:asciiTheme="majorHAnsi" w:hAnsiTheme="majorHAnsi" w:cstheme="minorHAnsi"/>
          <w:b/>
          <w:bCs/>
          <w:color w:val="C00000"/>
          <w:sz w:val="22"/>
        </w:rPr>
        <w:t>Job Summary</w:t>
      </w:r>
    </w:p>
    <w:p w:rsidR="00707373" w:rsidRPr="006F6263" w:rsidRDefault="00707373" w:rsidP="0094387B">
      <w:pPr>
        <w:spacing w:after="0"/>
        <w:jc w:val="both"/>
        <w:rPr>
          <w:rFonts w:asciiTheme="majorHAnsi" w:hAnsiTheme="majorHAnsi" w:cstheme="minorHAnsi"/>
          <w:color w:val="1F497D" w:themeColor="text2"/>
          <w:sz w:val="22"/>
        </w:rPr>
      </w:pPr>
      <w:r w:rsidRPr="006F6263">
        <w:rPr>
          <w:rFonts w:asciiTheme="majorHAnsi" w:hAnsiTheme="majorHAnsi" w:cstheme="minorHAnsi"/>
          <w:sz w:val="22"/>
        </w:rPr>
        <w:t xml:space="preserve">Investment from the Dormant Accounts Disbursement Scheme, through Irish Youth Justice </w:t>
      </w:r>
      <w:commentRangeStart w:id="0"/>
      <w:r w:rsidRPr="006F6263">
        <w:rPr>
          <w:rFonts w:asciiTheme="majorHAnsi" w:hAnsiTheme="majorHAnsi" w:cstheme="minorHAnsi"/>
          <w:sz w:val="22"/>
        </w:rPr>
        <w:t>Service</w:t>
      </w:r>
      <w:commentRangeEnd w:id="0"/>
      <w:r w:rsidRPr="006F6263">
        <w:rPr>
          <w:rFonts w:asciiTheme="majorHAnsi" w:hAnsiTheme="majorHAnsi" w:cstheme="minorHAnsi"/>
          <w:sz w:val="22"/>
        </w:rPr>
        <w:commentReference w:id="0"/>
      </w:r>
      <w:r w:rsidRPr="006F6263">
        <w:rPr>
          <w:rFonts w:asciiTheme="majorHAnsi" w:hAnsiTheme="majorHAnsi" w:cstheme="minorHAnsi"/>
          <w:sz w:val="22"/>
        </w:rPr>
        <w:t xml:space="preserve"> supports this role.  </w:t>
      </w:r>
      <w:r w:rsidR="000960AB" w:rsidRPr="006F6263">
        <w:rPr>
          <w:rFonts w:asciiTheme="majorHAnsi" w:hAnsiTheme="majorHAnsi" w:cstheme="minorHAnsi"/>
          <w:sz w:val="22"/>
        </w:rPr>
        <w:t>The KDYS Volunteer Support Officer will</w:t>
      </w:r>
      <w:r w:rsidRPr="006F6263">
        <w:rPr>
          <w:rFonts w:asciiTheme="majorHAnsi" w:hAnsiTheme="majorHAnsi" w:cstheme="minorHAnsi"/>
          <w:sz w:val="22"/>
        </w:rPr>
        <w:t>:</w:t>
      </w:r>
      <w:r w:rsidR="000960AB" w:rsidRPr="006F6263">
        <w:rPr>
          <w:rFonts w:asciiTheme="majorHAnsi" w:hAnsiTheme="majorHAnsi" w:cstheme="minorHAnsi"/>
          <w:sz w:val="22"/>
        </w:rPr>
        <w:t xml:space="preserve"> </w:t>
      </w:r>
    </w:p>
    <w:p w:rsidR="000960AB" w:rsidRPr="0094387B" w:rsidRDefault="00707373" w:rsidP="0094387B">
      <w:pPr>
        <w:pStyle w:val="ListParagraph"/>
        <w:numPr>
          <w:ilvl w:val="0"/>
          <w:numId w:val="29"/>
        </w:numPr>
        <w:spacing w:after="0"/>
        <w:ind w:left="284" w:hanging="284"/>
        <w:jc w:val="both"/>
        <w:rPr>
          <w:rFonts w:asciiTheme="majorHAnsi" w:hAnsiTheme="majorHAnsi" w:cs="Times New Roman"/>
          <w:sz w:val="22"/>
          <w:szCs w:val="24"/>
          <w:lang w:val="en-GB"/>
        </w:rPr>
      </w:pPr>
      <w:r w:rsidRPr="0094387B">
        <w:rPr>
          <w:rFonts w:asciiTheme="majorHAnsi" w:hAnsiTheme="majorHAnsi" w:cs="Times New Roman"/>
          <w:sz w:val="22"/>
          <w:szCs w:val="24"/>
          <w:lang w:val="en-GB"/>
        </w:rPr>
        <w:t>Train</w:t>
      </w:r>
      <w:r w:rsidR="000960AB" w:rsidRPr="0094387B">
        <w:rPr>
          <w:rFonts w:asciiTheme="majorHAnsi" w:hAnsiTheme="majorHAnsi" w:cs="Times New Roman"/>
          <w:sz w:val="22"/>
          <w:szCs w:val="24"/>
          <w:lang w:val="en-GB"/>
        </w:rPr>
        <w:t>, co-ordinate and support adult volunteers who provide 1:1 mentoring support for vulnerable young people aged 10 to 21 years. These supportive trained volunteers work to promote improved outcomes for the young people they mentor.</w:t>
      </w:r>
    </w:p>
    <w:p w:rsidR="009F48AD" w:rsidRPr="0094387B" w:rsidRDefault="000960AB" w:rsidP="0094387B">
      <w:pPr>
        <w:pStyle w:val="ListParagraph"/>
        <w:numPr>
          <w:ilvl w:val="0"/>
          <w:numId w:val="29"/>
        </w:numPr>
        <w:spacing w:after="0"/>
        <w:ind w:left="284" w:hanging="284"/>
        <w:jc w:val="both"/>
        <w:rPr>
          <w:rFonts w:asciiTheme="majorHAnsi" w:hAnsiTheme="majorHAnsi" w:cs="Times New Roman"/>
          <w:sz w:val="22"/>
          <w:szCs w:val="24"/>
          <w:lang w:val="en-GB"/>
        </w:rPr>
      </w:pPr>
      <w:r w:rsidRPr="0094387B">
        <w:rPr>
          <w:rFonts w:asciiTheme="majorHAnsi" w:hAnsiTheme="majorHAnsi" w:cs="Times New Roman"/>
          <w:sz w:val="22"/>
          <w:szCs w:val="24"/>
          <w:lang w:val="en-GB"/>
        </w:rPr>
        <w:t xml:space="preserve">Train, support and develop our </w:t>
      </w:r>
      <w:r w:rsidR="00707373" w:rsidRPr="0094387B">
        <w:rPr>
          <w:rFonts w:asciiTheme="majorHAnsi" w:hAnsiTheme="majorHAnsi" w:cs="Times New Roman"/>
          <w:sz w:val="22"/>
          <w:szCs w:val="24"/>
          <w:lang w:val="en-GB"/>
        </w:rPr>
        <w:t>affiliated v</w:t>
      </w:r>
      <w:r w:rsidRPr="0094387B">
        <w:rPr>
          <w:rFonts w:asciiTheme="majorHAnsi" w:hAnsiTheme="majorHAnsi" w:cs="Times New Roman"/>
          <w:sz w:val="22"/>
          <w:szCs w:val="24"/>
          <w:lang w:val="en-GB"/>
        </w:rPr>
        <w:t>olunteer</w:t>
      </w:r>
      <w:r w:rsidR="00707373" w:rsidRPr="0094387B">
        <w:rPr>
          <w:rFonts w:asciiTheme="majorHAnsi" w:hAnsiTheme="majorHAnsi" w:cs="Times New Roman"/>
          <w:sz w:val="22"/>
          <w:szCs w:val="24"/>
          <w:lang w:val="en-GB"/>
        </w:rPr>
        <w:t>s</w:t>
      </w:r>
      <w:r w:rsidRPr="0094387B">
        <w:rPr>
          <w:rFonts w:asciiTheme="majorHAnsi" w:hAnsiTheme="majorHAnsi" w:cs="Times New Roman"/>
          <w:sz w:val="22"/>
          <w:szCs w:val="24"/>
          <w:lang w:val="en-GB"/>
        </w:rPr>
        <w:t xml:space="preserve"> </w:t>
      </w:r>
      <w:r w:rsidR="00174EE7" w:rsidRPr="0094387B">
        <w:rPr>
          <w:rFonts w:asciiTheme="majorHAnsi" w:hAnsiTheme="majorHAnsi" w:cs="Times New Roman"/>
          <w:sz w:val="22"/>
          <w:szCs w:val="24"/>
          <w:lang w:val="en-GB"/>
        </w:rPr>
        <w:t xml:space="preserve">in </w:t>
      </w:r>
      <w:r w:rsidRPr="0094387B">
        <w:rPr>
          <w:rFonts w:asciiTheme="majorHAnsi" w:hAnsiTheme="majorHAnsi" w:cs="Times New Roman"/>
          <w:sz w:val="22"/>
          <w:szCs w:val="24"/>
          <w:lang w:val="en-GB"/>
        </w:rPr>
        <w:t>community settings – Youth Clubs, Youth Cafes, etc.</w:t>
      </w:r>
    </w:p>
    <w:p w:rsidR="00CE6CF0" w:rsidRPr="0094387B" w:rsidRDefault="007B19D2" w:rsidP="0094387B">
      <w:pPr>
        <w:pStyle w:val="ListParagraph"/>
        <w:numPr>
          <w:ilvl w:val="0"/>
          <w:numId w:val="29"/>
        </w:numPr>
        <w:spacing w:after="0"/>
        <w:ind w:left="284" w:hanging="284"/>
        <w:jc w:val="both"/>
        <w:rPr>
          <w:rFonts w:asciiTheme="majorHAnsi" w:hAnsiTheme="majorHAnsi" w:cs="Times New Roman"/>
          <w:sz w:val="22"/>
          <w:szCs w:val="24"/>
          <w:lang w:val="en-GB"/>
        </w:rPr>
      </w:pPr>
      <w:r w:rsidRPr="0094387B">
        <w:rPr>
          <w:rFonts w:asciiTheme="majorHAnsi" w:hAnsiTheme="majorHAnsi" w:cs="Times New Roman"/>
          <w:sz w:val="22"/>
          <w:szCs w:val="24"/>
          <w:lang w:val="en-GB"/>
        </w:rPr>
        <w:t>To</w:t>
      </w:r>
      <w:r w:rsidR="00CE6CF0" w:rsidRPr="0094387B">
        <w:rPr>
          <w:rFonts w:asciiTheme="majorHAnsi" w:hAnsiTheme="majorHAnsi" w:cs="Times New Roman"/>
          <w:sz w:val="22"/>
          <w:szCs w:val="24"/>
          <w:lang w:val="en-GB"/>
        </w:rPr>
        <w:t xml:space="preserve"> develop</w:t>
      </w:r>
      <w:r w:rsidRPr="0094387B">
        <w:rPr>
          <w:rFonts w:asciiTheme="majorHAnsi" w:hAnsiTheme="majorHAnsi" w:cs="Times New Roman"/>
          <w:sz w:val="22"/>
          <w:szCs w:val="24"/>
          <w:lang w:val="en-GB"/>
        </w:rPr>
        <w:t xml:space="preserve"> and implement</w:t>
      </w:r>
      <w:r w:rsidR="00CE6CF0" w:rsidRPr="0094387B">
        <w:rPr>
          <w:rFonts w:asciiTheme="majorHAnsi" w:hAnsiTheme="majorHAnsi" w:cs="Times New Roman"/>
          <w:sz w:val="22"/>
          <w:szCs w:val="24"/>
          <w:lang w:val="en-GB"/>
        </w:rPr>
        <w:t xml:space="preserve"> the KDYS Strategy for Volunteers across all levels of the organisation.</w:t>
      </w:r>
    </w:p>
    <w:p w:rsidR="006960D1" w:rsidRPr="006F6263" w:rsidRDefault="006960D1" w:rsidP="0094387B">
      <w:pPr>
        <w:spacing w:after="0"/>
        <w:jc w:val="both"/>
        <w:rPr>
          <w:rFonts w:asciiTheme="majorHAnsi" w:hAnsiTheme="majorHAnsi"/>
          <w:b/>
          <w:bCs/>
          <w:color w:val="C00000"/>
        </w:rPr>
      </w:pPr>
    </w:p>
    <w:p w:rsidR="00BD6D7E" w:rsidRPr="006F6263" w:rsidRDefault="00BD6D7E" w:rsidP="0094387B">
      <w:pPr>
        <w:spacing w:after="0"/>
        <w:jc w:val="both"/>
        <w:rPr>
          <w:rFonts w:asciiTheme="majorHAnsi" w:hAnsiTheme="majorHAnsi"/>
          <w:b/>
          <w:bCs/>
          <w:color w:val="C00000"/>
        </w:rPr>
      </w:pPr>
      <w:r w:rsidRPr="006F6263">
        <w:rPr>
          <w:rFonts w:asciiTheme="majorHAnsi" w:hAnsiTheme="majorHAnsi"/>
          <w:b/>
          <w:bCs/>
          <w:color w:val="C00000"/>
        </w:rPr>
        <w:t>Key Duties &amp; Areas of Responsibility will include:</w:t>
      </w:r>
    </w:p>
    <w:p w:rsidR="00804BCB" w:rsidRPr="006F6263" w:rsidRDefault="00707373" w:rsidP="0094387B">
      <w:pPr>
        <w:spacing w:after="0"/>
        <w:jc w:val="both"/>
        <w:rPr>
          <w:rFonts w:asciiTheme="majorHAnsi" w:hAnsiTheme="majorHAnsi" w:cs="Times New Roman"/>
          <w:b/>
          <w:color w:val="002060"/>
          <w:sz w:val="22"/>
          <w:szCs w:val="24"/>
          <w:lang w:val="en-GB"/>
        </w:rPr>
      </w:pPr>
      <w:r w:rsidRPr="006F6263">
        <w:rPr>
          <w:rFonts w:asciiTheme="majorHAnsi" w:hAnsiTheme="majorHAnsi" w:cs="Times New Roman"/>
          <w:b/>
          <w:color w:val="002060"/>
          <w:sz w:val="22"/>
          <w:szCs w:val="24"/>
          <w:lang w:val="en-GB"/>
        </w:rPr>
        <w:t>Recruitment</w:t>
      </w:r>
      <w:r w:rsidR="00804BCB" w:rsidRPr="006F6263">
        <w:rPr>
          <w:rFonts w:asciiTheme="majorHAnsi" w:hAnsiTheme="majorHAnsi" w:cs="Times New Roman"/>
          <w:b/>
          <w:color w:val="002060"/>
          <w:sz w:val="22"/>
          <w:szCs w:val="24"/>
          <w:lang w:val="en-GB"/>
        </w:rPr>
        <w:t xml:space="preserve">, </w:t>
      </w:r>
      <w:r w:rsidRPr="006F6263">
        <w:rPr>
          <w:rFonts w:asciiTheme="majorHAnsi" w:hAnsiTheme="majorHAnsi" w:cs="Times New Roman"/>
          <w:b/>
          <w:color w:val="002060"/>
          <w:sz w:val="22"/>
          <w:szCs w:val="24"/>
          <w:lang w:val="en-GB"/>
        </w:rPr>
        <w:t>T</w:t>
      </w:r>
      <w:r w:rsidR="00804BCB" w:rsidRPr="006F6263">
        <w:rPr>
          <w:rFonts w:asciiTheme="majorHAnsi" w:hAnsiTheme="majorHAnsi" w:cs="Times New Roman"/>
          <w:b/>
          <w:color w:val="002060"/>
          <w:sz w:val="22"/>
          <w:szCs w:val="24"/>
          <w:lang w:val="en-GB"/>
        </w:rPr>
        <w:t>raining</w:t>
      </w:r>
      <w:r w:rsidRPr="006F6263">
        <w:rPr>
          <w:rFonts w:asciiTheme="majorHAnsi" w:hAnsiTheme="majorHAnsi" w:cs="Times New Roman"/>
          <w:b/>
          <w:color w:val="002060"/>
          <w:sz w:val="22"/>
          <w:szCs w:val="24"/>
          <w:lang w:val="en-GB"/>
        </w:rPr>
        <w:t xml:space="preserve"> and Support</w:t>
      </w:r>
      <w:r w:rsidR="003859E4" w:rsidRPr="006F6263">
        <w:rPr>
          <w:rFonts w:asciiTheme="majorHAnsi" w:hAnsiTheme="majorHAnsi" w:cs="Times New Roman"/>
          <w:b/>
          <w:color w:val="002060"/>
          <w:sz w:val="22"/>
          <w:szCs w:val="24"/>
          <w:lang w:val="en-GB"/>
        </w:rPr>
        <w:t>ing</w:t>
      </w:r>
      <w:r w:rsidRPr="006F6263">
        <w:rPr>
          <w:rFonts w:asciiTheme="majorHAnsi" w:hAnsiTheme="majorHAnsi" w:cs="Times New Roman"/>
          <w:b/>
          <w:color w:val="002060"/>
          <w:sz w:val="22"/>
          <w:szCs w:val="24"/>
          <w:lang w:val="en-GB"/>
        </w:rPr>
        <w:t xml:space="preserve"> Volunteers</w:t>
      </w:r>
    </w:p>
    <w:p w:rsidR="00A07B13" w:rsidRPr="006F6263" w:rsidRDefault="00A07B13" w:rsidP="0094387B">
      <w:pPr>
        <w:pStyle w:val="ListParagraph"/>
        <w:numPr>
          <w:ilvl w:val="0"/>
          <w:numId w:val="29"/>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 xml:space="preserve">Co-ordination of the recruitment, screening, training, and administration of </w:t>
      </w:r>
      <w:r w:rsidR="00412A26" w:rsidRPr="006F6263">
        <w:rPr>
          <w:rFonts w:asciiTheme="majorHAnsi" w:hAnsiTheme="majorHAnsi" w:cs="Times New Roman"/>
          <w:sz w:val="22"/>
          <w:szCs w:val="24"/>
          <w:lang w:val="en-GB"/>
        </w:rPr>
        <w:t>V</w:t>
      </w:r>
      <w:r w:rsidRPr="006F6263">
        <w:rPr>
          <w:rFonts w:asciiTheme="majorHAnsi" w:hAnsiTheme="majorHAnsi" w:cs="Times New Roman"/>
          <w:sz w:val="22"/>
          <w:szCs w:val="24"/>
          <w:lang w:val="en-GB"/>
        </w:rPr>
        <w:t xml:space="preserve">olunteer </w:t>
      </w:r>
      <w:r w:rsidR="00412A26" w:rsidRPr="006F6263">
        <w:rPr>
          <w:rFonts w:asciiTheme="majorHAnsi" w:hAnsiTheme="majorHAnsi" w:cs="Times New Roman"/>
          <w:sz w:val="22"/>
          <w:szCs w:val="24"/>
          <w:lang w:val="en-GB"/>
        </w:rPr>
        <w:t>M</w:t>
      </w:r>
      <w:r w:rsidRPr="006F6263">
        <w:rPr>
          <w:rFonts w:asciiTheme="majorHAnsi" w:hAnsiTheme="majorHAnsi" w:cs="Times New Roman"/>
          <w:sz w:val="22"/>
          <w:szCs w:val="24"/>
          <w:lang w:val="en-GB"/>
        </w:rPr>
        <w:t>entors in line with KDYS Volunteer Development Policy</w:t>
      </w:r>
      <w:r w:rsidR="00B24B57" w:rsidRPr="006F6263">
        <w:rPr>
          <w:rFonts w:asciiTheme="majorHAnsi" w:hAnsiTheme="majorHAnsi" w:cs="Times New Roman"/>
          <w:sz w:val="22"/>
          <w:szCs w:val="24"/>
          <w:lang w:val="en-GB"/>
        </w:rPr>
        <w:t>.</w:t>
      </w:r>
    </w:p>
    <w:p w:rsidR="00A07B13" w:rsidRPr="006F6263" w:rsidRDefault="00412A26" w:rsidP="0094387B">
      <w:pPr>
        <w:pStyle w:val="ListParagraph"/>
        <w:numPr>
          <w:ilvl w:val="0"/>
          <w:numId w:val="29"/>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 xml:space="preserve">Provide </w:t>
      </w:r>
      <w:r w:rsidR="00A07B13" w:rsidRPr="006F6263">
        <w:rPr>
          <w:rFonts w:asciiTheme="majorHAnsi" w:hAnsiTheme="majorHAnsi" w:cs="Times New Roman"/>
          <w:sz w:val="22"/>
          <w:szCs w:val="24"/>
          <w:lang w:val="en-GB"/>
        </w:rPr>
        <w:t xml:space="preserve">support system for Volunteer Mentors which will include the provision of high quality training, good match-ups, </w:t>
      </w:r>
      <w:proofErr w:type="gramStart"/>
      <w:r w:rsidR="00A07B13" w:rsidRPr="006F6263">
        <w:rPr>
          <w:rFonts w:asciiTheme="majorHAnsi" w:hAnsiTheme="majorHAnsi" w:cs="Times New Roman"/>
          <w:sz w:val="22"/>
          <w:szCs w:val="24"/>
          <w:lang w:val="en-GB"/>
        </w:rPr>
        <w:t>on</w:t>
      </w:r>
      <w:proofErr w:type="gramEnd"/>
      <w:r w:rsidR="003859E4" w:rsidRPr="006F6263">
        <w:rPr>
          <w:rFonts w:asciiTheme="majorHAnsi" w:hAnsiTheme="majorHAnsi" w:cs="Times New Roman"/>
          <w:sz w:val="22"/>
          <w:szCs w:val="24"/>
          <w:lang w:val="en-GB"/>
        </w:rPr>
        <w:t>-</w:t>
      </w:r>
      <w:r w:rsidR="00A07B13" w:rsidRPr="006F6263">
        <w:rPr>
          <w:rFonts w:asciiTheme="majorHAnsi" w:hAnsiTheme="majorHAnsi" w:cs="Times New Roman"/>
          <w:sz w:val="22"/>
          <w:szCs w:val="24"/>
          <w:lang w:val="en-GB"/>
        </w:rPr>
        <w:t>going support</w:t>
      </w:r>
      <w:r w:rsidRPr="006F6263">
        <w:rPr>
          <w:rFonts w:asciiTheme="majorHAnsi" w:hAnsiTheme="majorHAnsi" w:cs="Times New Roman"/>
          <w:sz w:val="22"/>
          <w:szCs w:val="24"/>
          <w:lang w:val="en-GB"/>
        </w:rPr>
        <w:t>s</w:t>
      </w:r>
      <w:r w:rsidR="00A07B13" w:rsidRPr="006F6263">
        <w:rPr>
          <w:rFonts w:asciiTheme="majorHAnsi" w:hAnsiTheme="majorHAnsi" w:cs="Times New Roman"/>
          <w:sz w:val="22"/>
          <w:szCs w:val="24"/>
          <w:lang w:val="en-GB"/>
        </w:rPr>
        <w:t xml:space="preserve">, effective debriefing, </w:t>
      </w:r>
      <w:r w:rsidRPr="006F6263">
        <w:rPr>
          <w:rFonts w:asciiTheme="majorHAnsi" w:hAnsiTheme="majorHAnsi" w:cs="Times New Roman"/>
          <w:sz w:val="22"/>
          <w:szCs w:val="24"/>
          <w:lang w:val="en-GB"/>
        </w:rPr>
        <w:t xml:space="preserve">and valuing. </w:t>
      </w:r>
      <w:r w:rsidR="00A07B13" w:rsidRPr="006F6263">
        <w:rPr>
          <w:rFonts w:asciiTheme="majorHAnsi" w:hAnsiTheme="majorHAnsi" w:cs="Times New Roman"/>
          <w:sz w:val="22"/>
          <w:szCs w:val="24"/>
          <w:lang w:val="en-GB"/>
        </w:rPr>
        <w:t xml:space="preserve"> </w:t>
      </w:r>
    </w:p>
    <w:p w:rsidR="00A07B13" w:rsidRPr="006F6263" w:rsidRDefault="00A07B13" w:rsidP="0094387B">
      <w:pPr>
        <w:pStyle w:val="ListParagraph"/>
        <w:numPr>
          <w:ilvl w:val="0"/>
          <w:numId w:val="29"/>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 xml:space="preserve">Development of progression routes for KDYS volunteers into mentoring opportunities in their local community which can include Youth Clubs, Youth Café Projects, </w:t>
      </w:r>
      <w:r w:rsidR="00707373" w:rsidRPr="006F6263">
        <w:rPr>
          <w:rFonts w:asciiTheme="majorHAnsi" w:hAnsiTheme="majorHAnsi" w:cs="Times New Roman"/>
          <w:sz w:val="22"/>
          <w:szCs w:val="24"/>
          <w:lang w:val="en-GB"/>
        </w:rPr>
        <w:t xml:space="preserve">and </w:t>
      </w:r>
      <w:r w:rsidRPr="006F6263">
        <w:rPr>
          <w:rFonts w:asciiTheme="majorHAnsi" w:hAnsiTheme="majorHAnsi" w:cs="Times New Roman"/>
          <w:sz w:val="22"/>
          <w:szCs w:val="24"/>
          <w:lang w:val="en-GB"/>
        </w:rPr>
        <w:t>Youth Committees</w:t>
      </w:r>
    </w:p>
    <w:p w:rsidR="00707373" w:rsidRPr="006F6263" w:rsidRDefault="00804BCB" w:rsidP="0094387B">
      <w:pPr>
        <w:pStyle w:val="ListParagraph"/>
        <w:numPr>
          <w:ilvl w:val="0"/>
          <w:numId w:val="29"/>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 xml:space="preserve">Develop activities &amp; events that contribute to the recognition of volunteer mentors and community engagement. </w:t>
      </w:r>
    </w:p>
    <w:p w:rsidR="00707373" w:rsidRPr="006F6263" w:rsidRDefault="00412A26" w:rsidP="0094387B">
      <w:pPr>
        <w:pStyle w:val="ListParagraph"/>
        <w:numPr>
          <w:ilvl w:val="0"/>
          <w:numId w:val="29"/>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 xml:space="preserve">Organise and deliver KDYS Volunteer Training, including Child Protection Training to volunteers as required and in line with KDYS </w:t>
      </w:r>
      <w:r w:rsidR="008810C4">
        <w:rPr>
          <w:rFonts w:asciiTheme="majorHAnsi" w:hAnsiTheme="majorHAnsi" w:cs="Times New Roman"/>
          <w:sz w:val="22"/>
          <w:szCs w:val="24"/>
          <w:lang w:val="en-GB"/>
        </w:rPr>
        <w:t xml:space="preserve">and/or national </w:t>
      </w:r>
      <w:r w:rsidRPr="006F6263">
        <w:rPr>
          <w:rFonts w:asciiTheme="majorHAnsi" w:hAnsiTheme="majorHAnsi" w:cs="Times New Roman"/>
          <w:sz w:val="22"/>
          <w:szCs w:val="24"/>
          <w:lang w:val="en-GB"/>
        </w:rPr>
        <w:t>quality standards in this area.</w:t>
      </w:r>
    </w:p>
    <w:p w:rsidR="00707373" w:rsidRPr="006F6263" w:rsidRDefault="00412A26" w:rsidP="0094387B">
      <w:pPr>
        <w:pStyle w:val="ListParagraph"/>
        <w:numPr>
          <w:ilvl w:val="0"/>
          <w:numId w:val="29"/>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 xml:space="preserve">To undertake administrative duties relevant to the position, including maintenance of records, data collection and evaluation, providing reports as required. </w:t>
      </w:r>
    </w:p>
    <w:p w:rsidR="00707373" w:rsidRPr="006F6263" w:rsidRDefault="00412A26" w:rsidP="0094387B">
      <w:pPr>
        <w:pStyle w:val="ListParagraph"/>
        <w:numPr>
          <w:ilvl w:val="0"/>
          <w:numId w:val="29"/>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 xml:space="preserve">Ensure the volunteer experience is easy to access, meaningful to the volunteer and productive for KDYS through regular consultation with volunteers, review and evaluation processes. </w:t>
      </w:r>
    </w:p>
    <w:p w:rsidR="00707373" w:rsidRPr="006F6263" w:rsidRDefault="00412A26" w:rsidP="0094387B">
      <w:pPr>
        <w:pStyle w:val="ListParagraph"/>
        <w:numPr>
          <w:ilvl w:val="0"/>
          <w:numId w:val="29"/>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Involvement in the development and delivery of KDYS Events, maximising volunteer involvement.</w:t>
      </w:r>
    </w:p>
    <w:p w:rsidR="00707373" w:rsidRPr="006F6263" w:rsidRDefault="00412A26" w:rsidP="0094387B">
      <w:pPr>
        <w:pStyle w:val="ListParagraph"/>
        <w:numPr>
          <w:ilvl w:val="0"/>
          <w:numId w:val="29"/>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Actively participate in both internal and external networks, structures a</w:t>
      </w:r>
      <w:r w:rsidR="00707373" w:rsidRPr="006F6263">
        <w:rPr>
          <w:rFonts w:asciiTheme="majorHAnsi" w:hAnsiTheme="majorHAnsi" w:cs="Times New Roman"/>
          <w:sz w:val="22"/>
          <w:szCs w:val="24"/>
          <w:lang w:val="en-GB"/>
        </w:rPr>
        <w:t>nd events  relevant to the post</w:t>
      </w:r>
    </w:p>
    <w:p w:rsidR="00BD6D7E" w:rsidRPr="006F6263" w:rsidRDefault="00BD6D7E" w:rsidP="0094387B">
      <w:pPr>
        <w:spacing w:after="0"/>
        <w:jc w:val="both"/>
        <w:rPr>
          <w:rFonts w:asciiTheme="majorHAnsi" w:hAnsiTheme="majorHAnsi" w:cs="Times New Roman"/>
          <w:b/>
          <w:color w:val="002060"/>
          <w:sz w:val="22"/>
          <w:szCs w:val="24"/>
          <w:lang w:val="en-GB"/>
        </w:rPr>
      </w:pPr>
    </w:p>
    <w:p w:rsidR="0094387B" w:rsidRDefault="0094387B">
      <w:pPr>
        <w:rPr>
          <w:rFonts w:asciiTheme="majorHAnsi" w:hAnsiTheme="majorHAnsi" w:cs="Times New Roman"/>
          <w:b/>
          <w:color w:val="002060"/>
          <w:sz w:val="22"/>
          <w:szCs w:val="24"/>
          <w:lang w:val="en-GB"/>
        </w:rPr>
      </w:pPr>
      <w:r>
        <w:rPr>
          <w:rFonts w:asciiTheme="majorHAnsi" w:hAnsiTheme="majorHAnsi" w:cs="Times New Roman"/>
          <w:b/>
          <w:color w:val="002060"/>
          <w:sz w:val="22"/>
          <w:szCs w:val="24"/>
          <w:lang w:val="en-GB"/>
        </w:rPr>
        <w:br w:type="page"/>
      </w:r>
    </w:p>
    <w:p w:rsidR="00792695" w:rsidRPr="006F6263" w:rsidRDefault="00792695" w:rsidP="0094387B">
      <w:pPr>
        <w:spacing w:after="0"/>
        <w:jc w:val="both"/>
        <w:rPr>
          <w:rFonts w:asciiTheme="majorHAnsi" w:hAnsiTheme="majorHAnsi" w:cs="Times New Roman"/>
          <w:b/>
          <w:color w:val="002060"/>
          <w:sz w:val="22"/>
          <w:szCs w:val="24"/>
          <w:lang w:val="en-GB"/>
        </w:rPr>
      </w:pPr>
      <w:r w:rsidRPr="006F6263">
        <w:rPr>
          <w:rFonts w:asciiTheme="majorHAnsi" w:hAnsiTheme="majorHAnsi" w:cs="Times New Roman"/>
          <w:b/>
          <w:color w:val="002060"/>
          <w:sz w:val="22"/>
          <w:szCs w:val="24"/>
          <w:lang w:val="en-GB"/>
        </w:rPr>
        <w:lastRenderedPageBreak/>
        <w:t>Sustai</w:t>
      </w:r>
      <w:r w:rsidR="00707373" w:rsidRPr="006F6263">
        <w:rPr>
          <w:rFonts w:asciiTheme="majorHAnsi" w:hAnsiTheme="majorHAnsi" w:cs="Times New Roman"/>
          <w:b/>
          <w:color w:val="002060"/>
          <w:sz w:val="22"/>
          <w:szCs w:val="24"/>
          <w:lang w:val="en-GB"/>
        </w:rPr>
        <w:t>nability, Impact and Governance</w:t>
      </w:r>
    </w:p>
    <w:p w:rsidR="00A07B13" w:rsidRPr="006F6263" w:rsidRDefault="00A07B13" w:rsidP="0094387B">
      <w:pPr>
        <w:pStyle w:val="ListParagraph"/>
        <w:numPr>
          <w:ilvl w:val="0"/>
          <w:numId w:val="30"/>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 xml:space="preserve">Working in collaboration with existing services both within KDYS and within the broader community to maximise the availability of mentoring supports at community level and </w:t>
      </w:r>
      <w:r w:rsidR="003859E4" w:rsidRPr="006F6263">
        <w:rPr>
          <w:rFonts w:asciiTheme="majorHAnsi" w:hAnsiTheme="majorHAnsi" w:cs="Times New Roman"/>
          <w:sz w:val="22"/>
          <w:szCs w:val="24"/>
          <w:lang w:val="en-GB"/>
        </w:rPr>
        <w:t xml:space="preserve">to </w:t>
      </w:r>
      <w:r w:rsidRPr="006F6263">
        <w:rPr>
          <w:rFonts w:asciiTheme="majorHAnsi" w:hAnsiTheme="majorHAnsi" w:cs="Times New Roman"/>
          <w:sz w:val="22"/>
          <w:szCs w:val="24"/>
          <w:lang w:val="en-GB"/>
        </w:rPr>
        <w:t>increase awareness of the service.</w:t>
      </w:r>
    </w:p>
    <w:p w:rsidR="00792695" w:rsidRPr="006F6263" w:rsidRDefault="00792695" w:rsidP="0094387B">
      <w:pPr>
        <w:pStyle w:val="ListParagraph"/>
        <w:numPr>
          <w:ilvl w:val="0"/>
          <w:numId w:val="30"/>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Implementation of a system of assessment and measurement to capture the i</w:t>
      </w:r>
      <w:r w:rsidR="00A07B13" w:rsidRPr="006F6263">
        <w:rPr>
          <w:rFonts w:asciiTheme="majorHAnsi" w:hAnsiTheme="majorHAnsi" w:cs="Times New Roman"/>
          <w:sz w:val="22"/>
          <w:szCs w:val="24"/>
          <w:lang w:val="en-GB"/>
        </w:rPr>
        <w:t>mpact of volunteer mentoring for</w:t>
      </w:r>
      <w:r w:rsidRPr="006F6263">
        <w:rPr>
          <w:rFonts w:asciiTheme="majorHAnsi" w:hAnsiTheme="majorHAnsi" w:cs="Times New Roman"/>
          <w:sz w:val="22"/>
          <w:szCs w:val="24"/>
          <w:lang w:val="en-GB"/>
        </w:rPr>
        <w:t xml:space="preserve"> young people</w:t>
      </w:r>
      <w:r w:rsidR="00A07B13" w:rsidRPr="006F6263">
        <w:rPr>
          <w:rFonts w:asciiTheme="majorHAnsi" w:hAnsiTheme="majorHAnsi" w:cs="Times New Roman"/>
          <w:sz w:val="22"/>
          <w:szCs w:val="24"/>
          <w:lang w:val="en-GB"/>
        </w:rPr>
        <w:t>.</w:t>
      </w:r>
      <w:r w:rsidRPr="006F6263">
        <w:rPr>
          <w:rFonts w:asciiTheme="majorHAnsi" w:hAnsiTheme="majorHAnsi" w:cs="Times New Roman"/>
          <w:sz w:val="22"/>
          <w:szCs w:val="24"/>
          <w:lang w:val="en-GB"/>
        </w:rPr>
        <w:t xml:space="preserve"> </w:t>
      </w:r>
    </w:p>
    <w:p w:rsidR="00804BCB" w:rsidRPr="006F6263" w:rsidRDefault="00792695" w:rsidP="0094387B">
      <w:pPr>
        <w:pStyle w:val="ListParagraph"/>
        <w:numPr>
          <w:ilvl w:val="0"/>
          <w:numId w:val="30"/>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 xml:space="preserve">Development of </w:t>
      </w:r>
      <w:r w:rsidR="00804BCB" w:rsidRPr="006F6263">
        <w:rPr>
          <w:rFonts w:asciiTheme="majorHAnsi" w:hAnsiTheme="majorHAnsi" w:cs="Times New Roman"/>
          <w:sz w:val="22"/>
          <w:szCs w:val="24"/>
          <w:lang w:val="en-GB"/>
        </w:rPr>
        <w:t xml:space="preserve">appropriate </w:t>
      </w:r>
      <w:r w:rsidRPr="006F6263">
        <w:rPr>
          <w:rFonts w:asciiTheme="majorHAnsi" w:hAnsiTheme="majorHAnsi" w:cs="Times New Roman"/>
          <w:sz w:val="22"/>
          <w:szCs w:val="24"/>
          <w:lang w:val="en-GB"/>
        </w:rPr>
        <w:t xml:space="preserve">training and support materials to </w:t>
      </w:r>
      <w:r w:rsidR="00B24B57" w:rsidRPr="006F6263">
        <w:rPr>
          <w:rFonts w:asciiTheme="majorHAnsi" w:hAnsiTheme="majorHAnsi" w:cs="Times New Roman"/>
          <w:sz w:val="22"/>
          <w:szCs w:val="24"/>
          <w:lang w:val="en-GB"/>
        </w:rPr>
        <w:t>capacity build</w:t>
      </w:r>
      <w:r w:rsidRPr="006F6263">
        <w:rPr>
          <w:rFonts w:asciiTheme="majorHAnsi" w:hAnsiTheme="majorHAnsi" w:cs="Times New Roman"/>
          <w:sz w:val="22"/>
          <w:szCs w:val="24"/>
          <w:lang w:val="en-GB"/>
        </w:rPr>
        <w:t xml:space="preserve"> volunteers to implement the system.</w:t>
      </w:r>
    </w:p>
    <w:p w:rsidR="00A07B13" w:rsidRPr="006F6263" w:rsidRDefault="00A07B13" w:rsidP="0094387B">
      <w:pPr>
        <w:pStyle w:val="ListParagraph"/>
        <w:numPr>
          <w:ilvl w:val="0"/>
          <w:numId w:val="30"/>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 xml:space="preserve">Recording of data to support the development of the evidence base for the service in line with KDYS data gathering requirements and to support sustainability. </w:t>
      </w:r>
    </w:p>
    <w:p w:rsidR="00B7114F" w:rsidRPr="006F6263" w:rsidRDefault="00B24B57" w:rsidP="0094387B">
      <w:pPr>
        <w:pStyle w:val="ListParagraph"/>
        <w:numPr>
          <w:ilvl w:val="0"/>
          <w:numId w:val="30"/>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D</w:t>
      </w:r>
      <w:r w:rsidR="00B7114F" w:rsidRPr="006F6263">
        <w:rPr>
          <w:rFonts w:asciiTheme="majorHAnsi" w:hAnsiTheme="majorHAnsi" w:cs="Times New Roman"/>
          <w:sz w:val="22"/>
          <w:szCs w:val="24"/>
          <w:lang w:val="en-GB"/>
        </w:rPr>
        <w:t xml:space="preserve">evelopment of support materials and branding of the service to reflect the high quality of the programme in order to acknowledge &amp; gain the support of the volunteer mentors, the wider community and that of funders, both private and public. </w:t>
      </w:r>
    </w:p>
    <w:p w:rsidR="00804BCB" w:rsidRPr="006F6263" w:rsidRDefault="00804BCB" w:rsidP="0094387B">
      <w:pPr>
        <w:pStyle w:val="Default"/>
        <w:spacing w:line="276" w:lineRule="auto"/>
        <w:ind w:left="426" w:hanging="426"/>
        <w:jc w:val="both"/>
        <w:rPr>
          <w:rFonts w:asciiTheme="majorHAnsi" w:hAnsiTheme="majorHAnsi"/>
        </w:rPr>
      </w:pPr>
    </w:p>
    <w:p w:rsidR="00804BCB" w:rsidRPr="006F6263" w:rsidRDefault="00804BCB" w:rsidP="0094387B">
      <w:pPr>
        <w:spacing w:after="0"/>
        <w:jc w:val="both"/>
        <w:rPr>
          <w:rFonts w:asciiTheme="majorHAnsi" w:hAnsiTheme="majorHAnsi" w:cs="Times New Roman"/>
          <w:b/>
          <w:color w:val="002060"/>
          <w:sz w:val="22"/>
          <w:szCs w:val="24"/>
          <w:lang w:val="en-GB"/>
        </w:rPr>
      </w:pPr>
      <w:r w:rsidRPr="006F6263">
        <w:rPr>
          <w:rFonts w:asciiTheme="majorHAnsi" w:hAnsiTheme="majorHAnsi" w:cs="Times New Roman"/>
          <w:b/>
          <w:color w:val="002060"/>
          <w:sz w:val="22"/>
          <w:szCs w:val="24"/>
          <w:lang w:val="en-GB"/>
        </w:rPr>
        <w:t>Development of robust systems and procedures</w:t>
      </w:r>
    </w:p>
    <w:p w:rsidR="00F44EB4" w:rsidRPr="006F6263" w:rsidRDefault="00F44EB4" w:rsidP="0094387B">
      <w:pPr>
        <w:pStyle w:val="ListParagraph"/>
        <w:numPr>
          <w:ilvl w:val="0"/>
          <w:numId w:val="30"/>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Meet the reporting &amp; acknowledgements requirements of KDY</w:t>
      </w:r>
      <w:r w:rsidR="003859E4" w:rsidRPr="006F6263">
        <w:rPr>
          <w:rFonts w:asciiTheme="majorHAnsi" w:hAnsiTheme="majorHAnsi" w:cs="Times New Roman"/>
          <w:sz w:val="22"/>
          <w:szCs w:val="24"/>
          <w:lang w:val="en-GB"/>
        </w:rPr>
        <w:t>S stakeholders and funders</w:t>
      </w:r>
      <w:r w:rsidRPr="006F6263">
        <w:rPr>
          <w:rFonts w:asciiTheme="majorHAnsi" w:hAnsiTheme="majorHAnsi" w:cs="Times New Roman"/>
          <w:sz w:val="22"/>
          <w:szCs w:val="24"/>
          <w:lang w:val="en-GB"/>
        </w:rPr>
        <w:t xml:space="preserve">, in particular IYJS Dormant Accounts Fund. </w:t>
      </w:r>
    </w:p>
    <w:p w:rsidR="00A66AB3" w:rsidRPr="006F6263" w:rsidRDefault="003859E4" w:rsidP="0094387B">
      <w:pPr>
        <w:pStyle w:val="ListParagraph"/>
        <w:numPr>
          <w:ilvl w:val="0"/>
          <w:numId w:val="30"/>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Develop robust referral processes</w:t>
      </w:r>
      <w:r w:rsidR="00936895" w:rsidRPr="006F6263">
        <w:rPr>
          <w:rFonts w:asciiTheme="majorHAnsi" w:hAnsiTheme="majorHAnsi" w:cs="Times New Roman"/>
          <w:sz w:val="22"/>
          <w:lang w:val="en-GB"/>
        </w:rPr>
        <w:commentReference w:id="1"/>
      </w:r>
      <w:r w:rsidR="00A66AB3" w:rsidRPr="006F6263">
        <w:rPr>
          <w:rFonts w:asciiTheme="majorHAnsi" w:hAnsiTheme="majorHAnsi" w:cs="Times New Roman"/>
          <w:sz w:val="22"/>
          <w:szCs w:val="24"/>
          <w:lang w:val="en-GB"/>
        </w:rPr>
        <w:t>.</w:t>
      </w:r>
    </w:p>
    <w:p w:rsidR="006960D1" w:rsidRPr="006F6263" w:rsidRDefault="006960D1" w:rsidP="0094387B">
      <w:pPr>
        <w:spacing w:after="0"/>
        <w:jc w:val="both"/>
        <w:rPr>
          <w:rFonts w:asciiTheme="majorHAnsi" w:eastAsia="Arial" w:hAnsiTheme="majorHAnsi" w:cstheme="majorBidi"/>
          <w:b/>
          <w:bCs/>
          <w:color w:val="4F81BD" w:themeColor="accent1"/>
          <w:sz w:val="26"/>
          <w:szCs w:val="26"/>
        </w:rPr>
      </w:pPr>
    </w:p>
    <w:p w:rsidR="006960D1" w:rsidRPr="006F6263" w:rsidRDefault="006960D1" w:rsidP="0094387B">
      <w:pPr>
        <w:spacing w:after="0"/>
        <w:jc w:val="both"/>
        <w:rPr>
          <w:rFonts w:asciiTheme="majorHAnsi" w:hAnsiTheme="majorHAnsi" w:cs="Times New Roman"/>
          <w:b/>
          <w:color w:val="002060"/>
          <w:szCs w:val="24"/>
          <w:lang w:val="en-GB"/>
        </w:rPr>
      </w:pPr>
      <w:r w:rsidRPr="006F6263">
        <w:rPr>
          <w:rFonts w:asciiTheme="majorHAnsi" w:hAnsiTheme="majorHAnsi" w:cs="Times New Roman"/>
          <w:b/>
          <w:color w:val="002060"/>
          <w:szCs w:val="24"/>
          <w:lang w:val="en-GB"/>
        </w:rPr>
        <w:t>Other</w:t>
      </w:r>
    </w:p>
    <w:p w:rsidR="008810C4" w:rsidRPr="006F6263" w:rsidRDefault="008810C4" w:rsidP="008810C4">
      <w:pPr>
        <w:pStyle w:val="ListParagraph"/>
        <w:numPr>
          <w:ilvl w:val="0"/>
          <w:numId w:val="30"/>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 xml:space="preserve">Actively participate in both internal and external networks, structures and events relevant to the post. </w:t>
      </w:r>
    </w:p>
    <w:p w:rsidR="00A6384A" w:rsidRPr="006F6263" w:rsidRDefault="00A6384A" w:rsidP="0094387B">
      <w:pPr>
        <w:pStyle w:val="ListParagraph"/>
        <w:numPr>
          <w:ilvl w:val="0"/>
          <w:numId w:val="30"/>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Identify training needs through your supervision and participate in training opportunities appropriate to the role</w:t>
      </w:r>
    </w:p>
    <w:p w:rsidR="00D429DB" w:rsidRPr="006F6263" w:rsidRDefault="00D429DB" w:rsidP="0094387B">
      <w:pPr>
        <w:pStyle w:val="ListParagraph"/>
        <w:numPr>
          <w:ilvl w:val="0"/>
          <w:numId w:val="30"/>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To prepare for and attend individual supervision on a regular basis.</w:t>
      </w:r>
    </w:p>
    <w:p w:rsidR="00D429DB" w:rsidRPr="006F6263" w:rsidRDefault="00D429DB" w:rsidP="0094387B">
      <w:pPr>
        <w:pStyle w:val="ListParagraph"/>
        <w:numPr>
          <w:ilvl w:val="0"/>
          <w:numId w:val="30"/>
        </w:numPr>
        <w:spacing w:after="0"/>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 xml:space="preserve">Ensure ongoing compliance with GDPR, organisational data protection policy and ethical practice in all aspects of the role. </w:t>
      </w:r>
    </w:p>
    <w:p w:rsidR="00C11CB8" w:rsidRPr="00C11CB8" w:rsidRDefault="00C11CB8" w:rsidP="00C11CB8">
      <w:pPr>
        <w:pStyle w:val="ListParagraph"/>
        <w:numPr>
          <w:ilvl w:val="0"/>
          <w:numId w:val="30"/>
        </w:numPr>
        <w:spacing w:after="0"/>
        <w:ind w:left="284" w:hanging="284"/>
        <w:jc w:val="both"/>
        <w:rPr>
          <w:rFonts w:asciiTheme="majorHAnsi" w:hAnsiTheme="majorHAnsi" w:cs="Times New Roman"/>
          <w:sz w:val="22"/>
          <w:szCs w:val="24"/>
          <w:lang w:val="en-GB"/>
        </w:rPr>
      </w:pPr>
      <w:r w:rsidRPr="00C11CB8">
        <w:rPr>
          <w:rFonts w:asciiTheme="majorHAnsi" w:hAnsiTheme="majorHAnsi" w:cs="Times New Roman"/>
          <w:sz w:val="22"/>
          <w:szCs w:val="24"/>
          <w:lang w:val="en-GB"/>
        </w:rPr>
        <w:t>Support the KDYS planning and reporting processes.</w:t>
      </w:r>
    </w:p>
    <w:p w:rsidR="00C11CB8" w:rsidRPr="00C11CB8" w:rsidRDefault="00C11CB8" w:rsidP="00C11CB8">
      <w:pPr>
        <w:pStyle w:val="ListParagraph"/>
        <w:numPr>
          <w:ilvl w:val="0"/>
          <w:numId w:val="30"/>
        </w:numPr>
        <w:spacing w:after="0"/>
        <w:ind w:left="284" w:hanging="284"/>
        <w:jc w:val="both"/>
        <w:rPr>
          <w:rFonts w:asciiTheme="majorHAnsi" w:hAnsiTheme="majorHAnsi" w:cs="Times New Roman"/>
          <w:sz w:val="22"/>
          <w:szCs w:val="24"/>
          <w:lang w:val="en-GB"/>
        </w:rPr>
      </w:pPr>
      <w:r w:rsidRPr="00C11CB8">
        <w:rPr>
          <w:rFonts w:asciiTheme="majorHAnsi" w:hAnsiTheme="majorHAnsi" w:cs="Times New Roman"/>
          <w:sz w:val="22"/>
          <w:szCs w:val="24"/>
          <w:lang w:val="en-GB"/>
        </w:rPr>
        <w:t>To undertake other duties as may be requested.  This may include involvement in the organisations events, fundraising, research etc.</w:t>
      </w:r>
    </w:p>
    <w:p w:rsidR="00D429DB" w:rsidRPr="006F6263" w:rsidRDefault="00D429DB" w:rsidP="0094387B">
      <w:pPr>
        <w:spacing w:after="0"/>
        <w:ind w:left="1440" w:hanging="1440"/>
        <w:jc w:val="both"/>
        <w:rPr>
          <w:rFonts w:asciiTheme="majorHAnsi" w:hAnsiTheme="majorHAnsi"/>
          <w:b/>
          <w:bCs/>
          <w:color w:val="C00000"/>
          <w:sz w:val="22"/>
        </w:rPr>
      </w:pPr>
    </w:p>
    <w:p w:rsidR="006960D1" w:rsidRPr="006F6263" w:rsidRDefault="006960D1" w:rsidP="0094387B">
      <w:pPr>
        <w:spacing w:after="0"/>
        <w:ind w:left="1440" w:hanging="1440"/>
        <w:jc w:val="both"/>
        <w:rPr>
          <w:rFonts w:asciiTheme="majorHAnsi" w:hAnsiTheme="majorHAnsi"/>
          <w:b/>
          <w:bCs/>
          <w:color w:val="C00000"/>
          <w:sz w:val="22"/>
        </w:rPr>
      </w:pPr>
      <w:r w:rsidRPr="006F6263">
        <w:rPr>
          <w:rFonts w:asciiTheme="majorHAnsi" w:hAnsiTheme="majorHAnsi"/>
          <w:b/>
          <w:bCs/>
          <w:color w:val="C00000"/>
          <w:sz w:val="22"/>
        </w:rPr>
        <w:t>Special conditions</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A relevant degree in youth work, community work, or other relevant discipline. Candidates with exceptional, relevant work experience may also be considered in lieu of degree qualifications</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Minimum 1 years relevant experience of Youth Work</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Experience recruitment and training of Volunteers</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Experience and understanding of Mentoring</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 xml:space="preserve">This post requires frequent evening and weekend work, </w:t>
      </w:r>
      <w:r w:rsidRPr="006F6263">
        <w:rPr>
          <w:rFonts w:asciiTheme="majorHAnsi" w:hAnsiTheme="majorHAnsi" w:cs="Times New Roman"/>
          <w:sz w:val="22"/>
        </w:rPr>
        <w:t>at times when young people are available and/ out of school.</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Fluency in English, both written and verbal</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 xml:space="preserve">Full, clean </w:t>
      </w:r>
      <w:proofErr w:type="spellStart"/>
      <w:r w:rsidRPr="006F6263">
        <w:rPr>
          <w:rFonts w:asciiTheme="majorHAnsi" w:hAnsiTheme="majorHAnsi" w:cs="Times New Roman"/>
          <w:sz w:val="22"/>
          <w:lang w:val="en-GB"/>
        </w:rPr>
        <w:t>drivers</w:t>
      </w:r>
      <w:proofErr w:type="spellEnd"/>
      <w:r w:rsidRPr="006F6263">
        <w:rPr>
          <w:rFonts w:asciiTheme="majorHAnsi" w:hAnsiTheme="majorHAnsi" w:cs="Times New Roman"/>
          <w:sz w:val="22"/>
          <w:lang w:val="en-GB"/>
        </w:rPr>
        <w:t xml:space="preserve"> license, with access to a car</w:t>
      </w:r>
    </w:p>
    <w:p w:rsidR="006960D1" w:rsidRPr="006F6263" w:rsidRDefault="006960D1" w:rsidP="0094387B">
      <w:pPr>
        <w:pStyle w:val="ListParagraph"/>
        <w:spacing w:after="0"/>
        <w:ind w:left="284"/>
        <w:jc w:val="both"/>
        <w:rPr>
          <w:rFonts w:asciiTheme="majorHAnsi" w:hAnsiTheme="majorHAnsi" w:cs="Times New Roman"/>
          <w:sz w:val="22"/>
          <w:lang w:val="en-GB"/>
        </w:rPr>
      </w:pPr>
    </w:p>
    <w:p w:rsidR="0094387B" w:rsidRDefault="0094387B">
      <w:pPr>
        <w:rPr>
          <w:rFonts w:asciiTheme="majorHAnsi" w:hAnsiTheme="majorHAnsi"/>
          <w:b/>
          <w:bCs/>
          <w:color w:val="C00000"/>
          <w:sz w:val="22"/>
        </w:rPr>
      </w:pPr>
      <w:r>
        <w:rPr>
          <w:rFonts w:asciiTheme="majorHAnsi" w:hAnsiTheme="majorHAnsi"/>
          <w:b/>
          <w:bCs/>
          <w:color w:val="C00000"/>
          <w:sz w:val="22"/>
        </w:rPr>
        <w:br w:type="page"/>
      </w:r>
    </w:p>
    <w:p w:rsidR="006960D1" w:rsidRPr="006F6263" w:rsidRDefault="006960D1" w:rsidP="0094387B">
      <w:pPr>
        <w:spacing w:after="0"/>
        <w:ind w:left="1440" w:hanging="1440"/>
        <w:jc w:val="both"/>
        <w:rPr>
          <w:rFonts w:asciiTheme="majorHAnsi" w:hAnsiTheme="majorHAnsi"/>
          <w:b/>
          <w:bCs/>
          <w:color w:val="C00000"/>
          <w:sz w:val="22"/>
        </w:rPr>
      </w:pPr>
      <w:r w:rsidRPr="006F6263">
        <w:rPr>
          <w:rFonts w:asciiTheme="majorHAnsi" w:hAnsiTheme="majorHAnsi"/>
          <w:b/>
          <w:bCs/>
          <w:color w:val="C00000"/>
          <w:sz w:val="22"/>
        </w:rPr>
        <w:lastRenderedPageBreak/>
        <w:t>Contract</w:t>
      </w:r>
    </w:p>
    <w:p w:rsidR="006960D1" w:rsidRPr="006F6263" w:rsidRDefault="006960D1" w:rsidP="0094387B">
      <w:pPr>
        <w:pStyle w:val="ListParagraph"/>
        <w:numPr>
          <w:ilvl w:val="0"/>
          <w:numId w:val="38"/>
        </w:numPr>
        <w:autoSpaceDE w:val="0"/>
        <w:autoSpaceDN w:val="0"/>
        <w:adjustRightInd w:val="0"/>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 xml:space="preserve">Fixed Term Contract for 12 Months </w:t>
      </w:r>
    </w:p>
    <w:p w:rsidR="006960D1" w:rsidRPr="006F6263" w:rsidRDefault="006960D1" w:rsidP="0094387B">
      <w:pPr>
        <w:autoSpaceDE w:val="0"/>
        <w:autoSpaceDN w:val="0"/>
        <w:adjustRightInd w:val="0"/>
        <w:spacing w:after="0"/>
        <w:ind w:left="284"/>
        <w:jc w:val="both"/>
        <w:rPr>
          <w:rFonts w:asciiTheme="majorHAnsi" w:hAnsiTheme="majorHAnsi" w:cs="Times New Roman"/>
          <w:i/>
          <w:sz w:val="22"/>
          <w:lang w:val="en-GB"/>
        </w:rPr>
      </w:pPr>
      <w:r w:rsidRPr="006F6263">
        <w:rPr>
          <w:rFonts w:asciiTheme="majorHAnsi" w:hAnsiTheme="majorHAnsi" w:cs="Times New Roman"/>
          <w:i/>
          <w:sz w:val="22"/>
          <w:lang w:val="en-GB"/>
        </w:rPr>
        <w:t>(It is indicated that funding is available to the end of December 2021 but may be discontinued within a shorter timeframe.  Therefore, it must be understood that if the funding for the post is discontinued the post holder’s contract may be terminated)</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This contract is for 35 hours per week</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Salary €</w:t>
      </w:r>
      <w:r w:rsidR="00F454DE">
        <w:rPr>
          <w:rFonts w:asciiTheme="majorHAnsi" w:hAnsiTheme="majorHAnsi" w:cs="Times New Roman"/>
          <w:sz w:val="22"/>
          <w:lang w:val="en-GB"/>
        </w:rPr>
        <w:t>31,511</w:t>
      </w:r>
      <w:r w:rsidRPr="006F6263">
        <w:rPr>
          <w:rFonts w:asciiTheme="majorHAnsi" w:hAnsiTheme="majorHAnsi" w:cs="Times New Roman"/>
          <w:sz w:val="22"/>
          <w:lang w:val="en-GB"/>
        </w:rPr>
        <w:t xml:space="preserve"> – €</w:t>
      </w:r>
      <w:r w:rsidR="00F454DE">
        <w:rPr>
          <w:rFonts w:asciiTheme="majorHAnsi" w:hAnsiTheme="majorHAnsi" w:cs="Times New Roman"/>
          <w:sz w:val="22"/>
          <w:lang w:val="en-GB"/>
        </w:rPr>
        <w:t>40,660</w:t>
      </w:r>
      <w:r w:rsidRPr="006F6263">
        <w:rPr>
          <w:rFonts w:asciiTheme="majorHAnsi" w:hAnsiTheme="majorHAnsi" w:cs="Times New Roman"/>
          <w:sz w:val="22"/>
          <w:lang w:val="en-GB"/>
        </w:rPr>
        <w:t xml:space="preserve"> (4 point scale, dependant on experience) per annum</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The nature of this post requires the holder is flexible in working hours to cover the operational times of the service and the centre. This will involve frequent evening and weekend work, at times when volunteers and young people are available.</w:t>
      </w:r>
      <w:bookmarkStart w:id="2" w:name="_GoBack"/>
      <w:bookmarkEnd w:id="2"/>
    </w:p>
    <w:p w:rsidR="00D429DB" w:rsidRPr="006F6263" w:rsidRDefault="00D429DB"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This post will involve travel within Ireland. KDYS Travel Expenses will apply.</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Employment with KDYS is subject to a satisfactory response from the Garda Vetting Unit being received in relation to any candidate under consideration and satisfactory reference checks being received.</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This post is subject to a probationary period.</w:t>
      </w:r>
    </w:p>
    <w:p w:rsidR="006960D1" w:rsidRPr="006F6263" w:rsidRDefault="006960D1" w:rsidP="0094387B">
      <w:pPr>
        <w:tabs>
          <w:tab w:val="left" w:pos="3795"/>
        </w:tabs>
        <w:spacing w:after="0"/>
        <w:jc w:val="both"/>
        <w:rPr>
          <w:rFonts w:asciiTheme="majorHAnsi" w:hAnsiTheme="majorHAnsi"/>
          <w:b/>
          <w:bCs/>
          <w:color w:val="C00000"/>
          <w:sz w:val="22"/>
        </w:rPr>
      </w:pPr>
    </w:p>
    <w:p w:rsidR="006960D1" w:rsidRPr="006F6263" w:rsidRDefault="006960D1" w:rsidP="0094387B">
      <w:pPr>
        <w:tabs>
          <w:tab w:val="left" w:pos="3795"/>
        </w:tabs>
        <w:spacing w:after="0"/>
        <w:jc w:val="both"/>
        <w:rPr>
          <w:rFonts w:asciiTheme="majorHAnsi" w:hAnsiTheme="majorHAnsi"/>
          <w:b/>
          <w:bCs/>
          <w:color w:val="C00000"/>
          <w:sz w:val="22"/>
        </w:rPr>
      </w:pPr>
      <w:r w:rsidRPr="006F6263">
        <w:rPr>
          <w:rFonts w:asciiTheme="majorHAnsi" w:hAnsiTheme="majorHAnsi"/>
          <w:b/>
          <w:bCs/>
          <w:color w:val="C00000"/>
          <w:sz w:val="22"/>
        </w:rPr>
        <w:t>Skills, competencies &amp; attributes</w:t>
      </w:r>
      <w:r w:rsidRPr="006F6263">
        <w:rPr>
          <w:rFonts w:asciiTheme="majorHAnsi" w:hAnsiTheme="majorHAnsi"/>
          <w:b/>
          <w:bCs/>
          <w:color w:val="C00000"/>
          <w:sz w:val="22"/>
        </w:rPr>
        <w:tab/>
      </w:r>
    </w:p>
    <w:p w:rsidR="006960D1" w:rsidRPr="006F6263" w:rsidRDefault="006960D1" w:rsidP="0094387B">
      <w:pPr>
        <w:spacing w:after="0"/>
        <w:jc w:val="both"/>
        <w:rPr>
          <w:rFonts w:asciiTheme="majorHAnsi" w:hAnsiTheme="majorHAnsi"/>
          <w:b/>
          <w:bCs/>
          <w:color w:val="233E6F"/>
          <w:sz w:val="22"/>
        </w:rPr>
      </w:pPr>
      <w:r w:rsidRPr="006F6263">
        <w:rPr>
          <w:rFonts w:asciiTheme="majorHAnsi" w:hAnsiTheme="majorHAnsi"/>
          <w:b/>
          <w:bCs/>
          <w:color w:val="233E6F"/>
          <w:sz w:val="22"/>
        </w:rPr>
        <w:t>Specialist Knowledge, Expertise &amp; Self Development</w:t>
      </w:r>
    </w:p>
    <w:p w:rsidR="00D429DB" w:rsidRPr="006F6263" w:rsidRDefault="00D429DB"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 xml:space="preserve">Clearly understands the role, objectives and targets and how they fit into the work of the organisation. </w:t>
      </w:r>
    </w:p>
    <w:p w:rsidR="006960D1" w:rsidRDefault="006F6263"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Practical working knowledge of</w:t>
      </w:r>
      <w:r w:rsidR="006960D1" w:rsidRPr="006F6263">
        <w:rPr>
          <w:rFonts w:asciiTheme="majorHAnsi" w:hAnsiTheme="majorHAnsi" w:cs="Times New Roman"/>
          <w:sz w:val="22"/>
          <w:lang w:val="en-GB"/>
        </w:rPr>
        <w:t xml:space="preserve"> youth work</w:t>
      </w:r>
      <w:r w:rsidR="00D429DB" w:rsidRPr="006F6263">
        <w:rPr>
          <w:rFonts w:asciiTheme="majorHAnsi" w:hAnsiTheme="majorHAnsi" w:cs="Times New Roman"/>
          <w:sz w:val="22"/>
          <w:lang w:val="en-GB"/>
        </w:rPr>
        <w:t xml:space="preserve"> and/or working with volunteers</w:t>
      </w:r>
    </w:p>
    <w:p w:rsidR="000734CD" w:rsidRDefault="000734CD" w:rsidP="0094387B">
      <w:pPr>
        <w:pStyle w:val="ListParagraph"/>
        <w:numPr>
          <w:ilvl w:val="0"/>
          <w:numId w:val="37"/>
        </w:numPr>
        <w:spacing w:after="0"/>
        <w:ind w:left="284" w:hanging="284"/>
        <w:jc w:val="both"/>
        <w:rPr>
          <w:rFonts w:asciiTheme="majorHAnsi" w:hAnsiTheme="majorHAnsi" w:cs="Times New Roman"/>
          <w:sz w:val="22"/>
          <w:lang w:val="en-GB"/>
        </w:rPr>
      </w:pPr>
      <w:r>
        <w:rPr>
          <w:rFonts w:asciiTheme="majorHAnsi" w:hAnsiTheme="majorHAnsi" w:cs="Times New Roman"/>
          <w:sz w:val="22"/>
          <w:lang w:val="en-GB"/>
        </w:rPr>
        <w:t>Understanding of Mentoring</w:t>
      </w:r>
    </w:p>
    <w:p w:rsidR="008810C4" w:rsidRDefault="008810C4" w:rsidP="008810C4">
      <w:pPr>
        <w:pStyle w:val="ListParagraph"/>
        <w:numPr>
          <w:ilvl w:val="0"/>
          <w:numId w:val="37"/>
        </w:numPr>
        <w:spacing w:after="0" w:line="256" w:lineRule="auto"/>
        <w:ind w:left="284" w:hanging="284"/>
        <w:jc w:val="both"/>
        <w:rPr>
          <w:rFonts w:asciiTheme="majorHAnsi" w:hAnsiTheme="majorHAnsi" w:cs="Times New Roman"/>
          <w:sz w:val="22"/>
          <w:lang w:val="en-GB"/>
        </w:rPr>
      </w:pPr>
      <w:r>
        <w:rPr>
          <w:rFonts w:asciiTheme="majorHAnsi" w:hAnsiTheme="majorHAnsi" w:cs="Times New Roman"/>
          <w:sz w:val="22"/>
          <w:lang w:val="en-GB"/>
        </w:rPr>
        <w:t>Demonstrates knowledge of child protection &amp; safeguarding policy and practice.</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Knowledge of issues and trends affecting young people in contemporary Ireland.</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Understands the boundaries of professional practice.</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 xml:space="preserve">Understands and shows commitment </w:t>
      </w:r>
      <w:r w:rsidRPr="006F6263">
        <w:rPr>
          <w:rFonts w:asciiTheme="majorHAnsi" w:hAnsiTheme="majorHAnsi"/>
          <w:sz w:val="22"/>
          <w:lang w:val="en-GB"/>
        </w:rPr>
        <w:t>to the purpose of KDYS and to work within the values, policies and procedures of the organisation and in the context of current legislation and regulations.</w:t>
      </w:r>
      <w:r w:rsidRPr="006F6263">
        <w:rPr>
          <w:rFonts w:asciiTheme="majorHAnsi" w:hAnsiTheme="majorHAnsi" w:cs="Times New Roman"/>
          <w:sz w:val="22"/>
          <w:lang w:val="en-GB"/>
        </w:rPr>
        <w:t xml:space="preserve"> </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Reflects on and is committed to own development personally and professionally.</w:t>
      </w:r>
    </w:p>
    <w:p w:rsidR="006960D1" w:rsidRPr="006F6263" w:rsidRDefault="006960D1" w:rsidP="0094387B">
      <w:pPr>
        <w:spacing w:after="0"/>
        <w:jc w:val="both"/>
        <w:rPr>
          <w:rFonts w:asciiTheme="majorHAnsi" w:hAnsiTheme="majorHAnsi"/>
          <w:b/>
          <w:bCs/>
          <w:color w:val="233E6F"/>
          <w:sz w:val="22"/>
        </w:rPr>
      </w:pPr>
    </w:p>
    <w:p w:rsidR="006960D1" w:rsidRPr="006F6263" w:rsidRDefault="006960D1" w:rsidP="0094387B">
      <w:pPr>
        <w:spacing w:after="0"/>
        <w:ind w:left="1440" w:hanging="1440"/>
        <w:jc w:val="both"/>
        <w:rPr>
          <w:rFonts w:asciiTheme="majorHAnsi" w:hAnsiTheme="majorHAnsi"/>
          <w:b/>
          <w:bCs/>
          <w:color w:val="233E6F"/>
          <w:sz w:val="22"/>
        </w:rPr>
      </w:pPr>
      <w:r w:rsidRPr="006F6263">
        <w:rPr>
          <w:rFonts w:asciiTheme="majorHAnsi" w:hAnsiTheme="majorHAnsi"/>
          <w:b/>
          <w:bCs/>
          <w:color w:val="233E6F"/>
          <w:sz w:val="22"/>
        </w:rPr>
        <w:t>Programme development and delivery</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sz w:val="22"/>
          <w:lang w:val="en-GB"/>
        </w:rPr>
        <w:t xml:space="preserve">Track record in designing, delivering and evaluating programmes for young people with varying diverse and cultural </w:t>
      </w:r>
      <w:r w:rsidRPr="006F6263">
        <w:rPr>
          <w:rFonts w:asciiTheme="majorHAnsi" w:hAnsiTheme="majorHAnsi" w:cs="Times New Roman"/>
          <w:sz w:val="22"/>
          <w:lang w:val="en-GB"/>
        </w:rPr>
        <w:t>backgrounds.</w:t>
      </w:r>
    </w:p>
    <w:p w:rsidR="008810C4" w:rsidRDefault="004F2EAC" w:rsidP="0094387B">
      <w:pPr>
        <w:pStyle w:val="ListParagraph"/>
        <w:numPr>
          <w:ilvl w:val="0"/>
          <w:numId w:val="38"/>
        </w:numPr>
        <w:spacing w:after="0"/>
        <w:ind w:left="284" w:hanging="284"/>
        <w:jc w:val="both"/>
        <w:rPr>
          <w:rFonts w:asciiTheme="majorHAnsi" w:hAnsiTheme="majorHAnsi"/>
          <w:sz w:val="22"/>
          <w:lang w:val="en-GB"/>
        </w:rPr>
      </w:pPr>
      <w:r>
        <w:rPr>
          <w:rFonts w:asciiTheme="majorHAnsi" w:hAnsiTheme="majorHAnsi"/>
          <w:sz w:val="22"/>
          <w:lang w:val="en-GB"/>
        </w:rPr>
        <w:t xml:space="preserve">Experience in </w:t>
      </w:r>
      <w:r w:rsidR="008810C4">
        <w:rPr>
          <w:rFonts w:asciiTheme="majorHAnsi" w:hAnsiTheme="majorHAnsi"/>
          <w:sz w:val="22"/>
          <w:lang w:val="en-GB"/>
        </w:rPr>
        <w:t xml:space="preserve">facilitation &amp; evaluation </w:t>
      </w:r>
    </w:p>
    <w:p w:rsidR="006960D1" w:rsidRPr="006F6263" w:rsidRDefault="006960D1" w:rsidP="0094387B">
      <w:pPr>
        <w:pStyle w:val="ListParagraph"/>
        <w:numPr>
          <w:ilvl w:val="0"/>
          <w:numId w:val="38"/>
        </w:numPr>
        <w:spacing w:after="0"/>
        <w:ind w:left="284" w:hanging="284"/>
        <w:jc w:val="both"/>
        <w:rPr>
          <w:rFonts w:asciiTheme="majorHAnsi" w:hAnsiTheme="majorHAnsi"/>
          <w:sz w:val="22"/>
          <w:lang w:val="en-GB"/>
        </w:rPr>
      </w:pPr>
      <w:r w:rsidRPr="006F6263">
        <w:rPr>
          <w:rFonts w:asciiTheme="majorHAnsi" w:hAnsiTheme="majorHAnsi"/>
          <w:sz w:val="22"/>
          <w:lang w:val="en-GB"/>
        </w:rPr>
        <w:t>Analytical skills with the capacity to absorb/organise new information to ensure continuing best practice.</w:t>
      </w:r>
    </w:p>
    <w:p w:rsidR="006960D1" w:rsidRPr="006F6263" w:rsidRDefault="006960D1" w:rsidP="0094387B">
      <w:pPr>
        <w:pStyle w:val="ListParagraph"/>
        <w:numPr>
          <w:ilvl w:val="0"/>
          <w:numId w:val="38"/>
        </w:numPr>
        <w:spacing w:after="0"/>
        <w:ind w:left="284" w:hanging="284"/>
        <w:jc w:val="both"/>
        <w:rPr>
          <w:rFonts w:asciiTheme="majorHAnsi" w:hAnsiTheme="majorHAnsi"/>
          <w:sz w:val="22"/>
          <w:lang w:val="en-GB"/>
        </w:rPr>
      </w:pPr>
      <w:r w:rsidRPr="006F6263">
        <w:rPr>
          <w:rFonts w:asciiTheme="majorHAnsi" w:hAnsiTheme="majorHAnsi"/>
          <w:sz w:val="22"/>
          <w:lang w:val="en-GB"/>
        </w:rPr>
        <w:t>Demonstrates the ability to apply appropriate and relevant youth</w:t>
      </w:r>
      <w:r w:rsidR="006F6263">
        <w:rPr>
          <w:rFonts w:asciiTheme="majorHAnsi" w:hAnsiTheme="majorHAnsi"/>
          <w:sz w:val="22"/>
          <w:lang w:val="en-GB"/>
        </w:rPr>
        <w:t>/community</w:t>
      </w:r>
      <w:r w:rsidRPr="006F6263">
        <w:rPr>
          <w:rFonts w:asciiTheme="majorHAnsi" w:hAnsiTheme="majorHAnsi"/>
          <w:sz w:val="22"/>
          <w:lang w:val="en-GB"/>
        </w:rPr>
        <w:t xml:space="preserve"> work approaches and methodologies.</w:t>
      </w:r>
    </w:p>
    <w:p w:rsidR="006960D1" w:rsidRPr="006F6263" w:rsidRDefault="006960D1" w:rsidP="0094387B">
      <w:pPr>
        <w:pStyle w:val="ListParagraph"/>
        <w:numPr>
          <w:ilvl w:val="0"/>
          <w:numId w:val="38"/>
        </w:numPr>
        <w:spacing w:after="0"/>
        <w:ind w:left="284" w:hanging="284"/>
        <w:jc w:val="both"/>
        <w:rPr>
          <w:rFonts w:asciiTheme="majorHAnsi" w:hAnsiTheme="majorHAnsi"/>
          <w:sz w:val="22"/>
          <w:lang w:val="en-GB"/>
        </w:rPr>
      </w:pPr>
      <w:r w:rsidRPr="006F6263">
        <w:rPr>
          <w:rFonts w:asciiTheme="majorHAnsi" w:hAnsiTheme="majorHAnsi"/>
          <w:sz w:val="22"/>
          <w:lang w:val="en-GB"/>
        </w:rPr>
        <w:t>Understands the importance of health and safety within the workplace overall and with emphasis on the delivery of programmes and activities with young people.</w:t>
      </w:r>
    </w:p>
    <w:p w:rsidR="006960D1" w:rsidRPr="006F6263" w:rsidRDefault="006960D1" w:rsidP="0094387B">
      <w:pPr>
        <w:spacing w:after="0"/>
        <w:ind w:left="1440" w:hanging="1440"/>
        <w:jc w:val="both"/>
        <w:rPr>
          <w:rFonts w:asciiTheme="majorHAnsi" w:hAnsiTheme="majorHAnsi"/>
          <w:b/>
          <w:color w:val="233E6F"/>
          <w:sz w:val="22"/>
        </w:rPr>
      </w:pPr>
    </w:p>
    <w:p w:rsidR="006960D1" w:rsidRPr="006F6263" w:rsidRDefault="006960D1" w:rsidP="0094387B">
      <w:pPr>
        <w:spacing w:after="0"/>
        <w:ind w:left="1440" w:hanging="1440"/>
        <w:jc w:val="both"/>
        <w:rPr>
          <w:rFonts w:asciiTheme="majorHAnsi" w:hAnsiTheme="majorHAnsi"/>
          <w:b/>
          <w:color w:val="233E6F"/>
          <w:sz w:val="22"/>
        </w:rPr>
      </w:pPr>
      <w:r w:rsidRPr="006F6263">
        <w:rPr>
          <w:rFonts w:asciiTheme="majorHAnsi" w:hAnsiTheme="majorHAnsi"/>
          <w:b/>
          <w:color w:val="233E6F"/>
          <w:sz w:val="22"/>
        </w:rPr>
        <w:t>Teamwork</w:t>
      </w:r>
    </w:p>
    <w:p w:rsidR="000734CD" w:rsidRDefault="000734CD" w:rsidP="0094387B">
      <w:pPr>
        <w:pStyle w:val="ListParagraph"/>
        <w:numPr>
          <w:ilvl w:val="0"/>
          <w:numId w:val="38"/>
        </w:numPr>
        <w:spacing w:after="0"/>
        <w:ind w:left="284" w:hanging="284"/>
        <w:jc w:val="both"/>
        <w:rPr>
          <w:rFonts w:cs="Times New Roman"/>
        </w:rPr>
      </w:pPr>
      <w:r>
        <w:rPr>
          <w:rFonts w:asciiTheme="majorHAnsi" w:hAnsiTheme="majorHAnsi" w:cs="Times New Roman"/>
          <w:sz w:val="22"/>
          <w:lang w:val="en-GB"/>
        </w:rPr>
        <w:t>Develops and maintains good working relationships with others, sharing information and knowledge, as appropriate.</w:t>
      </w:r>
    </w:p>
    <w:p w:rsidR="000734CD" w:rsidRDefault="000734CD" w:rsidP="0094387B">
      <w:pPr>
        <w:pStyle w:val="ListParagraph"/>
        <w:numPr>
          <w:ilvl w:val="0"/>
          <w:numId w:val="38"/>
        </w:numPr>
        <w:spacing w:after="0"/>
        <w:ind w:left="284" w:hanging="284"/>
        <w:jc w:val="both"/>
        <w:rPr>
          <w:rFonts w:asciiTheme="majorHAnsi" w:hAnsiTheme="majorHAnsi" w:cs="Times New Roman"/>
          <w:sz w:val="22"/>
          <w:lang w:val="en-GB"/>
        </w:rPr>
      </w:pPr>
      <w:r>
        <w:rPr>
          <w:rFonts w:asciiTheme="majorHAnsi" w:hAnsiTheme="majorHAnsi" w:cs="Times New Roman"/>
          <w:sz w:val="22"/>
          <w:lang w:val="en-GB"/>
        </w:rPr>
        <w:t>Maximises the contribution of the team, encouraging ownership, providing support and working effectively with others.</w:t>
      </w:r>
    </w:p>
    <w:p w:rsidR="000734CD" w:rsidRDefault="000734CD" w:rsidP="0094387B">
      <w:pPr>
        <w:pStyle w:val="ListParagraph"/>
        <w:numPr>
          <w:ilvl w:val="0"/>
          <w:numId w:val="38"/>
        </w:numPr>
        <w:spacing w:after="0"/>
        <w:ind w:left="284" w:hanging="284"/>
        <w:jc w:val="both"/>
        <w:rPr>
          <w:rFonts w:asciiTheme="majorHAnsi" w:hAnsiTheme="majorHAnsi" w:cs="Times New Roman"/>
          <w:sz w:val="22"/>
          <w:lang w:val="en-GB"/>
        </w:rPr>
      </w:pPr>
      <w:r>
        <w:rPr>
          <w:rFonts w:asciiTheme="majorHAnsi" w:hAnsiTheme="majorHAnsi" w:cs="Times New Roman"/>
          <w:sz w:val="22"/>
          <w:lang w:val="en-GB"/>
        </w:rPr>
        <w:t>Contributes to the development of policies in own area and the wider organisation.</w:t>
      </w:r>
    </w:p>
    <w:p w:rsidR="006960D1" w:rsidRPr="006F6263" w:rsidRDefault="006960D1" w:rsidP="0094387B">
      <w:pPr>
        <w:spacing w:after="0"/>
        <w:ind w:left="1440" w:hanging="1440"/>
        <w:jc w:val="both"/>
        <w:rPr>
          <w:rFonts w:asciiTheme="majorHAnsi" w:hAnsiTheme="majorHAnsi"/>
          <w:bCs/>
          <w:color w:val="233E6F"/>
          <w:sz w:val="22"/>
        </w:rPr>
      </w:pPr>
    </w:p>
    <w:p w:rsidR="006960D1" w:rsidRPr="006F6263" w:rsidRDefault="006960D1" w:rsidP="0094387B">
      <w:pPr>
        <w:spacing w:after="0"/>
        <w:ind w:left="1440" w:hanging="1440"/>
        <w:jc w:val="both"/>
        <w:rPr>
          <w:rFonts w:asciiTheme="majorHAnsi" w:hAnsiTheme="majorHAnsi"/>
          <w:b/>
          <w:bCs/>
          <w:color w:val="233E6F"/>
          <w:sz w:val="22"/>
        </w:rPr>
      </w:pPr>
      <w:r w:rsidRPr="006F6263">
        <w:rPr>
          <w:rFonts w:asciiTheme="majorHAnsi" w:hAnsiTheme="majorHAnsi"/>
          <w:b/>
          <w:bCs/>
          <w:color w:val="233E6F"/>
          <w:sz w:val="22"/>
        </w:rPr>
        <w:lastRenderedPageBreak/>
        <w:t>Administrative &amp; Technical Skills</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Experience in digital communication methods and platforms.</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 xml:space="preserve">Experience in Microsoft Office (Word, Excel, Access &amp; </w:t>
      </w:r>
      <w:proofErr w:type="spellStart"/>
      <w:proofErr w:type="gramStart"/>
      <w:r w:rsidRPr="006F6263">
        <w:rPr>
          <w:rFonts w:asciiTheme="majorHAnsi" w:hAnsiTheme="majorHAnsi" w:cs="Times New Roman"/>
          <w:sz w:val="22"/>
          <w:lang w:val="en-GB"/>
        </w:rPr>
        <w:t>Powerpoint</w:t>
      </w:r>
      <w:proofErr w:type="spellEnd"/>
      <w:proofErr w:type="gramEnd"/>
      <w:r w:rsidRPr="006F6263">
        <w:rPr>
          <w:rFonts w:asciiTheme="majorHAnsi" w:hAnsiTheme="majorHAnsi" w:cs="Times New Roman"/>
          <w:sz w:val="22"/>
          <w:lang w:val="en-GB"/>
        </w:rPr>
        <w:t xml:space="preserve"> </w:t>
      </w:r>
      <w:proofErr w:type="spellStart"/>
      <w:r w:rsidRPr="006F6263">
        <w:rPr>
          <w:rFonts w:asciiTheme="majorHAnsi" w:hAnsiTheme="majorHAnsi" w:cs="Times New Roman"/>
          <w:sz w:val="22"/>
          <w:lang w:val="en-GB"/>
        </w:rPr>
        <w:t>etc</w:t>
      </w:r>
      <w:proofErr w:type="spellEnd"/>
      <w:r w:rsidRPr="006F6263">
        <w:rPr>
          <w:rFonts w:asciiTheme="majorHAnsi" w:hAnsiTheme="majorHAnsi" w:cs="Times New Roman"/>
          <w:sz w:val="22"/>
          <w:lang w:val="en-GB"/>
        </w:rPr>
        <w:t xml:space="preserve">).  </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Experience of developing and maintaining accurate paper and electronic record systems, capable of information retrieval, analysis and dissemination as required.</w:t>
      </w:r>
    </w:p>
    <w:p w:rsidR="006960D1" w:rsidRPr="006F6263" w:rsidRDefault="006960D1" w:rsidP="0094387B">
      <w:pPr>
        <w:pStyle w:val="ListParagraph"/>
        <w:numPr>
          <w:ilvl w:val="0"/>
          <w:numId w:val="37"/>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Knowledge of social media platforms commonly used by young people.</w:t>
      </w:r>
    </w:p>
    <w:p w:rsidR="006960D1" w:rsidRPr="006F6263" w:rsidRDefault="006960D1" w:rsidP="0094387B">
      <w:pPr>
        <w:spacing w:after="0"/>
        <w:ind w:left="1440" w:hanging="1440"/>
        <w:jc w:val="both"/>
        <w:rPr>
          <w:rFonts w:asciiTheme="majorHAnsi" w:hAnsiTheme="majorHAnsi"/>
          <w:bCs/>
          <w:color w:val="233E6F"/>
          <w:sz w:val="22"/>
        </w:rPr>
      </w:pPr>
    </w:p>
    <w:p w:rsidR="006960D1" w:rsidRPr="006F6263" w:rsidRDefault="006960D1" w:rsidP="0094387B">
      <w:pPr>
        <w:spacing w:after="0"/>
        <w:ind w:left="1440" w:hanging="1440"/>
        <w:jc w:val="both"/>
        <w:rPr>
          <w:rFonts w:asciiTheme="majorHAnsi" w:hAnsiTheme="majorHAnsi"/>
          <w:b/>
          <w:bCs/>
          <w:color w:val="233E6F"/>
          <w:sz w:val="22"/>
        </w:rPr>
      </w:pPr>
      <w:r w:rsidRPr="006F6263">
        <w:rPr>
          <w:rFonts w:asciiTheme="majorHAnsi" w:hAnsiTheme="majorHAnsi"/>
          <w:b/>
          <w:bCs/>
          <w:color w:val="233E6F"/>
          <w:sz w:val="22"/>
        </w:rPr>
        <w:t>Delivery of Results</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Plans and prioritises work in terms of importance, timescales and other resource constraints, re-prioritising in light of challenging circumstances.</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Assumes responsibility for and delivers on agreed objectives / goals.</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Ensures all outputs are delivered to a high standard and in an efficient manner.</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Ability to achieve results through community networking and cross sectoral working as relevant to the role.</w:t>
      </w:r>
    </w:p>
    <w:p w:rsidR="006960D1" w:rsidRPr="006F6263" w:rsidRDefault="006960D1" w:rsidP="0094387B">
      <w:pPr>
        <w:spacing w:after="0"/>
        <w:ind w:left="1440" w:hanging="1440"/>
        <w:jc w:val="both"/>
        <w:rPr>
          <w:rFonts w:asciiTheme="majorHAnsi" w:hAnsiTheme="majorHAnsi"/>
          <w:b/>
          <w:bCs/>
          <w:color w:val="233E6F"/>
          <w:sz w:val="22"/>
        </w:rPr>
      </w:pPr>
    </w:p>
    <w:p w:rsidR="006960D1" w:rsidRPr="006F6263" w:rsidRDefault="006960D1" w:rsidP="0094387B">
      <w:pPr>
        <w:spacing w:after="0"/>
        <w:ind w:left="1440" w:hanging="1440"/>
        <w:jc w:val="both"/>
        <w:rPr>
          <w:rFonts w:asciiTheme="majorHAnsi" w:hAnsiTheme="majorHAnsi"/>
          <w:b/>
          <w:bCs/>
          <w:color w:val="233E6F"/>
          <w:sz w:val="22"/>
        </w:rPr>
      </w:pPr>
      <w:r w:rsidRPr="006F6263">
        <w:rPr>
          <w:rFonts w:asciiTheme="majorHAnsi" w:hAnsiTheme="majorHAnsi"/>
          <w:b/>
          <w:bCs/>
          <w:color w:val="233E6F"/>
          <w:sz w:val="22"/>
        </w:rPr>
        <w:t>Interpersonal &amp; Communication</w:t>
      </w:r>
    </w:p>
    <w:p w:rsidR="006960D1" w:rsidRPr="006F6263" w:rsidRDefault="0094387B" w:rsidP="0094387B">
      <w:pPr>
        <w:pStyle w:val="ListParagraph"/>
        <w:numPr>
          <w:ilvl w:val="0"/>
          <w:numId w:val="38"/>
        </w:numPr>
        <w:spacing w:after="0"/>
        <w:ind w:left="284" w:hanging="284"/>
        <w:jc w:val="both"/>
        <w:rPr>
          <w:rFonts w:asciiTheme="majorHAnsi" w:hAnsiTheme="majorHAnsi" w:cs="Times New Roman"/>
          <w:sz w:val="22"/>
          <w:lang w:val="en-GB"/>
        </w:rPr>
      </w:pPr>
      <w:r>
        <w:rPr>
          <w:rFonts w:asciiTheme="majorHAnsi" w:hAnsiTheme="majorHAnsi" w:cs="Times New Roman"/>
          <w:sz w:val="22"/>
          <w:lang w:val="en-GB"/>
        </w:rPr>
        <w:t>Have excellent people skills and be able to c</w:t>
      </w:r>
      <w:r w:rsidR="006960D1" w:rsidRPr="006F6263">
        <w:rPr>
          <w:rFonts w:asciiTheme="majorHAnsi" w:hAnsiTheme="majorHAnsi" w:cs="Times New Roman"/>
          <w:sz w:val="22"/>
          <w:lang w:val="en-GB"/>
        </w:rPr>
        <w:t>ommunicate in a fluent, logical, clear and convincing manner verbally and in writing.</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Is able to listen effectively and develop an effective dialogue quickly.</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Is able to acknowledge and address conflict in an open, honest and non-judgemental manner.</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Ability to advocate for, motivate, recruit and engage young people.</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Works to establish mutual understanding to allow for collaborative working.</w:t>
      </w:r>
    </w:p>
    <w:p w:rsidR="006960D1" w:rsidRPr="006F6263" w:rsidRDefault="006960D1" w:rsidP="0094387B">
      <w:pPr>
        <w:spacing w:after="0"/>
        <w:ind w:left="1440" w:hanging="1440"/>
        <w:jc w:val="both"/>
        <w:rPr>
          <w:rFonts w:asciiTheme="majorHAnsi" w:hAnsiTheme="majorHAnsi"/>
          <w:b/>
          <w:color w:val="233E6F"/>
          <w:sz w:val="22"/>
        </w:rPr>
      </w:pPr>
    </w:p>
    <w:p w:rsidR="006960D1" w:rsidRPr="006F6263" w:rsidRDefault="006960D1" w:rsidP="0094387B">
      <w:pPr>
        <w:spacing w:after="0"/>
        <w:ind w:left="1440" w:hanging="1440"/>
        <w:jc w:val="both"/>
        <w:rPr>
          <w:rFonts w:asciiTheme="majorHAnsi" w:hAnsiTheme="majorHAnsi"/>
          <w:b/>
          <w:bCs/>
          <w:color w:val="233E6F"/>
          <w:sz w:val="22"/>
        </w:rPr>
      </w:pPr>
      <w:r w:rsidRPr="006F6263">
        <w:rPr>
          <w:rFonts w:asciiTheme="majorHAnsi" w:hAnsiTheme="majorHAnsi"/>
          <w:b/>
          <w:bCs/>
          <w:color w:val="233E6F"/>
          <w:sz w:val="22"/>
        </w:rPr>
        <w:t>Drive &amp; Commitment</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Is self-motivated and shows a desire to continuously perform at a high level.</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Has the ability to think logically, use initiative and work with minimum supervision.</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Have a flexible approach to the work in response to organisational change, development and review of best practice.</w:t>
      </w:r>
    </w:p>
    <w:p w:rsidR="006960D1" w:rsidRPr="006F6263" w:rsidRDefault="006960D1" w:rsidP="0094387B">
      <w:pPr>
        <w:pStyle w:val="ListParagraph"/>
        <w:numPr>
          <w:ilvl w:val="0"/>
          <w:numId w:val="38"/>
        </w:numPr>
        <w:spacing w:after="0"/>
        <w:ind w:left="284" w:hanging="284"/>
        <w:jc w:val="both"/>
        <w:rPr>
          <w:rFonts w:asciiTheme="majorHAnsi" w:hAnsiTheme="majorHAnsi" w:cs="Times New Roman"/>
          <w:sz w:val="22"/>
          <w:lang w:val="en-GB"/>
        </w:rPr>
      </w:pPr>
      <w:r w:rsidRPr="006F6263">
        <w:rPr>
          <w:rFonts w:asciiTheme="majorHAnsi" w:hAnsiTheme="majorHAnsi" w:cs="Times New Roman"/>
          <w:sz w:val="22"/>
          <w:lang w:val="en-GB"/>
        </w:rPr>
        <w:t>Through leading by example, fosters high standards of ethics and integrity.</w:t>
      </w:r>
    </w:p>
    <w:p w:rsidR="00CE6CF0" w:rsidRPr="006F6263" w:rsidRDefault="00CE6CF0" w:rsidP="0094387B">
      <w:pPr>
        <w:autoSpaceDE w:val="0"/>
        <w:autoSpaceDN w:val="0"/>
        <w:adjustRightInd w:val="0"/>
        <w:spacing w:after="0"/>
        <w:jc w:val="both"/>
        <w:rPr>
          <w:rFonts w:asciiTheme="majorHAnsi" w:hAnsiTheme="majorHAnsi" w:cs="Arial"/>
          <w:sz w:val="22"/>
        </w:rPr>
      </w:pPr>
    </w:p>
    <w:p w:rsidR="00CE6CF0" w:rsidRPr="006F6263" w:rsidRDefault="00CE6CF0" w:rsidP="0094387B">
      <w:pPr>
        <w:spacing w:after="0"/>
        <w:ind w:left="1440" w:hanging="1440"/>
        <w:jc w:val="both"/>
        <w:rPr>
          <w:rFonts w:asciiTheme="majorHAnsi" w:eastAsia="Calibri" w:hAnsiTheme="majorHAnsi" w:cs="Times New Roman"/>
          <w:b/>
          <w:bCs/>
          <w:color w:val="C00000"/>
          <w:sz w:val="22"/>
        </w:rPr>
      </w:pPr>
    </w:p>
    <w:p w:rsidR="00CE6CF0" w:rsidRPr="006F6263" w:rsidRDefault="00CE6CF0" w:rsidP="0094387B">
      <w:pPr>
        <w:autoSpaceDE w:val="0"/>
        <w:autoSpaceDN w:val="0"/>
        <w:adjustRightInd w:val="0"/>
        <w:spacing w:after="0"/>
        <w:jc w:val="both"/>
        <w:rPr>
          <w:rFonts w:asciiTheme="majorHAnsi" w:hAnsiTheme="majorHAnsi" w:cs="Arial"/>
          <w:color w:val="000000"/>
          <w:sz w:val="22"/>
        </w:rPr>
      </w:pPr>
    </w:p>
    <w:sectPr w:rsidR="00CE6CF0" w:rsidRPr="006F6263" w:rsidSect="0094387B">
      <w:headerReference w:type="default" r:id="rId13"/>
      <w:footerReference w:type="default" r:id="rId14"/>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haron Roche" w:date="2020-10-07T11:48:00Z" w:initials="SR">
    <w:p w:rsidR="00707373" w:rsidRDefault="00707373" w:rsidP="00707373">
      <w:pPr>
        <w:pStyle w:val="CommentText"/>
      </w:pPr>
      <w:r>
        <w:rPr>
          <w:rStyle w:val="CommentReference"/>
        </w:rPr>
        <w:annotationRef/>
      </w:r>
      <w:r>
        <w:t>I changed this paragraph, as it was written for pilot phase</w:t>
      </w:r>
    </w:p>
  </w:comment>
  <w:comment w:id="1" w:author="Sharon Roche" w:date="2019-07-03T11:45:00Z" w:initials="SR">
    <w:p w:rsidR="00936895" w:rsidRDefault="00936895">
      <w:pPr>
        <w:pStyle w:val="CommentText"/>
      </w:pPr>
      <w:r>
        <w:rPr>
          <w:rStyle w:val="CommentReference"/>
        </w:rPr>
        <w:annotationRef/>
      </w:r>
      <w:r>
        <w:t>I included this point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35" w:rsidRDefault="001F3A35" w:rsidP="005513BB">
      <w:pPr>
        <w:spacing w:after="0" w:line="240" w:lineRule="auto"/>
      </w:pPr>
      <w:r>
        <w:separator/>
      </w:r>
    </w:p>
  </w:endnote>
  <w:endnote w:type="continuationSeparator" w:id="0">
    <w:p w:rsidR="001F3A35" w:rsidRDefault="001F3A35" w:rsidP="0055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BB" w:rsidRDefault="005513BB">
    <w:pPr>
      <w:pStyle w:val="Footer"/>
    </w:pPr>
    <w:r>
      <w:rPr>
        <w:noProof/>
        <w:lang w:eastAsia="en-IE"/>
      </w:rPr>
      <w:t xml:space="preserve">        </w:t>
    </w:r>
    <w:r>
      <w:t xml:space="preserve"> </w:t>
    </w:r>
    <w:r>
      <w:rPr>
        <w:noProof/>
        <w:lang w:eastAsia="en-I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35" w:rsidRDefault="001F3A35" w:rsidP="005513BB">
      <w:pPr>
        <w:spacing w:after="0" w:line="240" w:lineRule="auto"/>
      </w:pPr>
      <w:r>
        <w:separator/>
      </w:r>
    </w:p>
  </w:footnote>
  <w:footnote w:type="continuationSeparator" w:id="0">
    <w:p w:rsidR="001F3A35" w:rsidRDefault="001F3A35" w:rsidP="00551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D2" w:rsidRDefault="007B19D2">
    <w:pPr>
      <w:pStyle w:val="Header"/>
    </w:pPr>
    <w:r>
      <w:rPr>
        <w:noProof/>
        <w:lang w:eastAsia="en-IE"/>
      </w:rPr>
      <mc:AlternateContent>
        <mc:Choice Requires="wps">
          <w:drawing>
            <wp:anchor distT="0" distB="0" distL="114300" distR="114300" simplePos="0" relativeHeight="251659264" behindDoc="0" locked="0" layoutInCell="1" allowOverlap="1" wp14:anchorId="7DA7DBE3" wp14:editId="2BABA0DB">
              <wp:simplePos x="0" y="0"/>
              <wp:positionH relativeFrom="column">
                <wp:posOffset>1889760</wp:posOffset>
              </wp:positionH>
              <wp:positionV relativeFrom="paragraph">
                <wp:posOffset>-402590</wp:posOffset>
              </wp:positionV>
              <wp:extent cx="1828800" cy="790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90575"/>
                      </a:xfrm>
                      <a:prstGeom prst="rect">
                        <a:avLst/>
                      </a:prstGeom>
                      <a:solidFill>
                        <a:srgbClr val="FFFFFF"/>
                      </a:solidFill>
                      <a:ln w="9525">
                        <a:noFill/>
                        <a:miter lim="800000"/>
                        <a:headEnd/>
                        <a:tailEnd/>
                      </a:ln>
                    </wps:spPr>
                    <wps:txbx>
                      <w:txbxContent>
                        <w:p w:rsidR="007B19D2" w:rsidRDefault="007B19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8.8pt;margin-top:-31.7pt;width:2in;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FbHwIAABs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" stroked="f">
              <v:textbox>
                <w:txbxContent>
                  <w:p w:rsidR="007B19D2" w:rsidRDefault="007B19D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FF2"/>
    <w:multiLevelType w:val="hybridMultilevel"/>
    <w:tmpl w:val="30EAD54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07712D0C"/>
    <w:multiLevelType w:val="hybridMultilevel"/>
    <w:tmpl w:val="69845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682C82"/>
    <w:multiLevelType w:val="hybridMultilevel"/>
    <w:tmpl w:val="509265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FA30EC1"/>
    <w:multiLevelType w:val="hybridMultilevel"/>
    <w:tmpl w:val="433A7B5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9D7D97"/>
    <w:multiLevelType w:val="hybridMultilevel"/>
    <w:tmpl w:val="6250022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920C09"/>
    <w:multiLevelType w:val="hybridMultilevel"/>
    <w:tmpl w:val="D2CC7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16B313B5"/>
    <w:multiLevelType w:val="hybridMultilevel"/>
    <w:tmpl w:val="6F662AF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8147842"/>
    <w:multiLevelType w:val="hybridMultilevel"/>
    <w:tmpl w:val="282213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8CF792A"/>
    <w:multiLevelType w:val="hybridMultilevel"/>
    <w:tmpl w:val="2DEE65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194C2C83"/>
    <w:multiLevelType w:val="hybridMultilevel"/>
    <w:tmpl w:val="38D0E7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1A8F1A63"/>
    <w:multiLevelType w:val="hybridMultilevel"/>
    <w:tmpl w:val="888E502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A9173C5"/>
    <w:multiLevelType w:val="hybridMultilevel"/>
    <w:tmpl w:val="EC7850DA"/>
    <w:lvl w:ilvl="0" w:tplc="18090019">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2320347"/>
    <w:multiLevelType w:val="hybridMultilevel"/>
    <w:tmpl w:val="65AE2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32B6BC5"/>
    <w:multiLevelType w:val="hybridMultilevel"/>
    <w:tmpl w:val="7A5CA7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36C121C"/>
    <w:multiLevelType w:val="hybridMultilevel"/>
    <w:tmpl w:val="EF8EE34E"/>
    <w:lvl w:ilvl="0" w:tplc="18090001">
      <w:start w:val="1"/>
      <w:numFmt w:val="bullet"/>
      <w:lvlText w:val=""/>
      <w:lvlJc w:val="left"/>
      <w:pPr>
        <w:ind w:left="819" w:hanging="360"/>
      </w:pPr>
      <w:rPr>
        <w:rFonts w:ascii="Symbol" w:hAnsi="Symbol" w:hint="default"/>
      </w:rPr>
    </w:lvl>
    <w:lvl w:ilvl="1" w:tplc="18090003" w:tentative="1">
      <w:start w:val="1"/>
      <w:numFmt w:val="bullet"/>
      <w:lvlText w:val="o"/>
      <w:lvlJc w:val="left"/>
      <w:pPr>
        <w:ind w:left="1539" w:hanging="360"/>
      </w:pPr>
      <w:rPr>
        <w:rFonts w:ascii="Courier New" w:hAnsi="Courier New" w:cs="Courier New" w:hint="default"/>
      </w:rPr>
    </w:lvl>
    <w:lvl w:ilvl="2" w:tplc="18090005" w:tentative="1">
      <w:start w:val="1"/>
      <w:numFmt w:val="bullet"/>
      <w:lvlText w:val=""/>
      <w:lvlJc w:val="left"/>
      <w:pPr>
        <w:ind w:left="2259" w:hanging="360"/>
      </w:pPr>
      <w:rPr>
        <w:rFonts w:ascii="Wingdings" w:hAnsi="Wingdings" w:hint="default"/>
      </w:rPr>
    </w:lvl>
    <w:lvl w:ilvl="3" w:tplc="18090001" w:tentative="1">
      <w:start w:val="1"/>
      <w:numFmt w:val="bullet"/>
      <w:lvlText w:val=""/>
      <w:lvlJc w:val="left"/>
      <w:pPr>
        <w:ind w:left="2979" w:hanging="360"/>
      </w:pPr>
      <w:rPr>
        <w:rFonts w:ascii="Symbol" w:hAnsi="Symbol" w:hint="default"/>
      </w:rPr>
    </w:lvl>
    <w:lvl w:ilvl="4" w:tplc="18090003" w:tentative="1">
      <w:start w:val="1"/>
      <w:numFmt w:val="bullet"/>
      <w:lvlText w:val="o"/>
      <w:lvlJc w:val="left"/>
      <w:pPr>
        <w:ind w:left="3699" w:hanging="360"/>
      </w:pPr>
      <w:rPr>
        <w:rFonts w:ascii="Courier New" w:hAnsi="Courier New" w:cs="Courier New" w:hint="default"/>
      </w:rPr>
    </w:lvl>
    <w:lvl w:ilvl="5" w:tplc="18090005" w:tentative="1">
      <w:start w:val="1"/>
      <w:numFmt w:val="bullet"/>
      <w:lvlText w:val=""/>
      <w:lvlJc w:val="left"/>
      <w:pPr>
        <w:ind w:left="4419" w:hanging="360"/>
      </w:pPr>
      <w:rPr>
        <w:rFonts w:ascii="Wingdings" w:hAnsi="Wingdings" w:hint="default"/>
      </w:rPr>
    </w:lvl>
    <w:lvl w:ilvl="6" w:tplc="18090001" w:tentative="1">
      <w:start w:val="1"/>
      <w:numFmt w:val="bullet"/>
      <w:lvlText w:val=""/>
      <w:lvlJc w:val="left"/>
      <w:pPr>
        <w:ind w:left="5139" w:hanging="360"/>
      </w:pPr>
      <w:rPr>
        <w:rFonts w:ascii="Symbol" w:hAnsi="Symbol" w:hint="default"/>
      </w:rPr>
    </w:lvl>
    <w:lvl w:ilvl="7" w:tplc="18090003" w:tentative="1">
      <w:start w:val="1"/>
      <w:numFmt w:val="bullet"/>
      <w:lvlText w:val="o"/>
      <w:lvlJc w:val="left"/>
      <w:pPr>
        <w:ind w:left="5859" w:hanging="360"/>
      </w:pPr>
      <w:rPr>
        <w:rFonts w:ascii="Courier New" w:hAnsi="Courier New" w:cs="Courier New" w:hint="default"/>
      </w:rPr>
    </w:lvl>
    <w:lvl w:ilvl="8" w:tplc="18090005" w:tentative="1">
      <w:start w:val="1"/>
      <w:numFmt w:val="bullet"/>
      <w:lvlText w:val=""/>
      <w:lvlJc w:val="left"/>
      <w:pPr>
        <w:ind w:left="6579" w:hanging="360"/>
      </w:pPr>
      <w:rPr>
        <w:rFonts w:ascii="Wingdings" w:hAnsi="Wingdings" w:hint="default"/>
      </w:rPr>
    </w:lvl>
  </w:abstractNum>
  <w:abstractNum w:abstractNumId="16">
    <w:nsid w:val="248F461A"/>
    <w:multiLevelType w:val="hybridMultilevel"/>
    <w:tmpl w:val="4FC6D44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A331D52"/>
    <w:multiLevelType w:val="hybridMultilevel"/>
    <w:tmpl w:val="F7ECA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0526D9A"/>
    <w:multiLevelType w:val="hybridMultilevel"/>
    <w:tmpl w:val="EC5E94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nsid w:val="323C597C"/>
    <w:multiLevelType w:val="hybridMultilevel"/>
    <w:tmpl w:val="4A806EC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2A23FA5"/>
    <w:multiLevelType w:val="hybridMultilevel"/>
    <w:tmpl w:val="CB8A21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CDB5ED4"/>
    <w:multiLevelType w:val="hybridMultilevel"/>
    <w:tmpl w:val="8DF20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EBD0A95"/>
    <w:multiLevelType w:val="hybridMultilevel"/>
    <w:tmpl w:val="65445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1603F90"/>
    <w:multiLevelType w:val="hybridMultilevel"/>
    <w:tmpl w:val="D870D7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29B65CC"/>
    <w:multiLevelType w:val="hybridMultilevel"/>
    <w:tmpl w:val="FD987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5922501"/>
    <w:multiLevelType w:val="hybridMultilevel"/>
    <w:tmpl w:val="ABB48F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4E06707C"/>
    <w:multiLevelType w:val="hybridMultilevel"/>
    <w:tmpl w:val="21260174"/>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28">
    <w:nsid w:val="52414DF4"/>
    <w:multiLevelType w:val="hybridMultilevel"/>
    <w:tmpl w:val="B0206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5A31177"/>
    <w:multiLevelType w:val="hybridMultilevel"/>
    <w:tmpl w:val="13586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6CF16BC"/>
    <w:multiLevelType w:val="hybridMultilevel"/>
    <w:tmpl w:val="9F8A1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95A1824"/>
    <w:multiLevelType w:val="hybridMultilevel"/>
    <w:tmpl w:val="B7F6F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736AB6"/>
    <w:multiLevelType w:val="hybridMultilevel"/>
    <w:tmpl w:val="2B44152E"/>
    <w:lvl w:ilvl="0" w:tplc="80967124">
      <w:numFmt w:val="bullet"/>
      <w:lvlText w:val="•"/>
      <w:lvlJc w:val="left"/>
      <w:pPr>
        <w:ind w:left="813" w:hanging="360"/>
      </w:pPr>
      <w:rPr>
        <w:rFonts w:ascii="Cambria" w:eastAsia="Calibri" w:hAnsi="Cambria" w:cs="Times New Roman" w:hint="default"/>
      </w:rPr>
    </w:lvl>
    <w:lvl w:ilvl="1" w:tplc="18090003" w:tentative="1">
      <w:start w:val="1"/>
      <w:numFmt w:val="bullet"/>
      <w:lvlText w:val="o"/>
      <w:lvlJc w:val="left"/>
      <w:pPr>
        <w:ind w:left="1533" w:hanging="360"/>
      </w:pPr>
      <w:rPr>
        <w:rFonts w:ascii="Courier New" w:hAnsi="Courier New" w:cs="Courier New" w:hint="default"/>
      </w:rPr>
    </w:lvl>
    <w:lvl w:ilvl="2" w:tplc="18090005" w:tentative="1">
      <w:start w:val="1"/>
      <w:numFmt w:val="bullet"/>
      <w:lvlText w:val=""/>
      <w:lvlJc w:val="left"/>
      <w:pPr>
        <w:ind w:left="2253" w:hanging="360"/>
      </w:pPr>
      <w:rPr>
        <w:rFonts w:ascii="Wingdings" w:hAnsi="Wingdings" w:hint="default"/>
      </w:rPr>
    </w:lvl>
    <w:lvl w:ilvl="3" w:tplc="18090001" w:tentative="1">
      <w:start w:val="1"/>
      <w:numFmt w:val="bullet"/>
      <w:lvlText w:val=""/>
      <w:lvlJc w:val="left"/>
      <w:pPr>
        <w:ind w:left="2973" w:hanging="360"/>
      </w:pPr>
      <w:rPr>
        <w:rFonts w:ascii="Symbol" w:hAnsi="Symbol" w:hint="default"/>
      </w:rPr>
    </w:lvl>
    <w:lvl w:ilvl="4" w:tplc="18090003" w:tentative="1">
      <w:start w:val="1"/>
      <w:numFmt w:val="bullet"/>
      <w:lvlText w:val="o"/>
      <w:lvlJc w:val="left"/>
      <w:pPr>
        <w:ind w:left="3693" w:hanging="360"/>
      </w:pPr>
      <w:rPr>
        <w:rFonts w:ascii="Courier New" w:hAnsi="Courier New" w:cs="Courier New" w:hint="default"/>
      </w:rPr>
    </w:lvl>
    <w:lvl w:ilvl="5" w:tplc="18090005" w:tentative="1">
      <w:start w:val="1"/>
      <w:numFmt w:val="bullet"/>
      <w:lvlText w:val=""/>
      <w:lvlJc w:val="left"/>
      <w:pPr>
        <w:ind w:left="4413" w:hanging="360"/>
      </w:pPr>
      <w:rPr>
        <w:rFonts w:ascii="Wingdings" w:hAnsi="Wingdings" w:hint="default"/>
      </w:rPr>
    </w:lvl>
    <w:lvl w:ilvl="6" w:tplc="18090001" w:tentative="1">
      <w:start w:val="1"/>
      <w:numFmt w:val="bullet"/>
      <w:lvlText w:val=""/>
      <w:lvlJc w:val="left"/>
      <w:pPr>
        <w:ind w:left="5133" w:hanging="360"/>
      </w:pPr>
      <w:rPr>
        <w:rFonts w:ascii="Symbol" w:hAnsi="Symbol" w:hint="default"/>
      </w:rPr>
    </w:lvl>
    <w:lvl w:ilvl="7" w:tplc="18090003" w:tentative="1">
      <w:start w:val="1"/>
      <w:numFmt w:val="bullet"/>
      <w:lvlText w:val="o"/>
      <w:lvlJc w:val="left"/>
      <w:pPr>
        <w:ind w:left="5853" w:hanging="360"/>
      </w:pPr>
      <w:rPr>
        <w:rFonts w:ascii="Courier New" w:hAnsi="Courier New" w:cs="Courier New" w:hint="default"/>
      </w:rPr>
    </w:lvl>
    <w:lvl w:ilvl="8" w:tplc="18090005" w:tentative="1">
      <w:start w:val="1"/>
      <w:numFmt w:val="bullet"/>
      <w:lvlText w:val=""/>
      <w:lvlJc w:val="left"/>
      <w:pPr>
        <w:ind w:left="6573" w:hanging="360"/>
      </w:pPr>
      <w:rPr>
        <w:rFonts w:ascii="Wingdings" w:hAnsi="Wingdings" w:hint="default"/>
      </w:rPr>
    </w:lvl>
  </w:abstractNum>
  <w:abstractNum w:abstractNumId="33">
    <w:nsid w:val="6C08396C"/>
    <w:multiLevelType w:val="hybridMultilevel"/>
    <w:tmpl w:val="1056F0C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E3B2A95"/>
    <w:multiLevelType w:val="hybridMultilevel"/>
    <w:tmpl w:val="7084D920"/>
    <w:lvl w:ilvl="0" w:tplc="18090001">
      <w:start w:val="1"/>
      <w:numFmt w:val="bullet"/>
      <w:lvlText w:val=""/>
      <w:lvlJc w:val="left"/>
      <w:pPr>
        <w:tabs>
          <w:tab w:val="num" w:pos="720"/>
        </w:tabs>
        <w:ind w:left="720" w:hanging="360"/>
      </w:pPr>
      <w:rPr>
        <w:rFonts w:ascii="Symbol" w:hAnsi="Symbol" w:hint="default"/>
        <w:color w:val="auto"/>
      </w:rPr>
    </w:lvl>
    <w:lvl w:ilvl="1" w:tplc="80967124">
      <w:numFmt w:val="bullet"/>
      <w:lvlText w:val="•"/>
      <w:lvlJc w:val="left"/>
      <w:pPr>
        <w:ind w:left="1440" w:hanging="360"/>
      </w:pPr>
      <w:rPr>
        <w:rFonts w:ascii="Cambria" w:eastAsia="Calibri" w:hAnsi="Cambri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BC3E12"/>
    <w:multiLevelType w:val="hybridMultilevel"/>
    <w:tmpl w:val="DDB8939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C082401"/>
    <w:multiLevelType w:val="hybridMultilevel"/>
    <w:tmpl w:val="FFCE29CE"/>
    <w:lvl w:ilvl="0" w:tplc="18090001">
      <w:start w:val="1"/>
      <w:numFmt w:val="bullet"/>
      <w:lvlText w:val=""/>
      <w:lvlJc w:val="left"/>
      <w:pPr>
        <w:ind w:left="819" w:hanging="360"/>
      </w:pPr>
      <w:rPr>
        <w:rFonts w:ascii="Symbol" w:hAnsi="Symbol" w:hint="default"/>
      </w:rPr>
    </w:lvl>
    <w:lvl w:ilvl="1" w:tplc="18090003" w:tentative="1">
      <w:start w:val="1"/>
      <w:numFmt w:val="bullet"/>
      <w:lvlText w:val="o"/>
      <w:lvlJc w:val="left"/>
      <w:pPr>
        <w:ind w:left="1539" w:hanging="360"/>
      </w:pPr>
      <w:rPr>
        <w:rFonts w:ascii="Courier New" w:hAnsi="Courier New" w:cs="Courier New" w:hint="default"/>
      </w:rPr>
    </w:lvl>
    <w:lvl w:ilvl="2" w:tplc="18090005" w:tentative="1">
      <w:start w:val="1"/>
      <w:numFmt w:val="bullet"/>
      <w:lvlText w:val=""/>
      <w:lvlJc w:val="left"/>
      <w:pPr>
        <w:ind w:left="2259" w:hanging="360"/>
      </w:pPr>
      <w:rPr>
        <w:rFonts w:ascii="Wingdings" w:hAnsi="Wingdings" w:hint="default"/>
      </w:rPr>
    </w:lvl>
    <w:lvl w:ilvl="3" w:tplc="18090001" w:tentative="1">
      <w:start w:val="1"/>
      <w:numFmt w:val="bullet"/>
      <w:lvlText w:val=""/>
      <w:lvlJc w:val="left"/>
      <w:pPr>
        <w:ind w:left="2979" w:hanging="360"/>
      </w:pPr>
      <w:rPr>
        <w:rFonts w:ascii="Symbol" w:hAnsi="Symbol" w:hint="default"/>
      </w:rPr>
    </w:lvl>
    <w:lvl w:ilvl="4" w:tplc="18090003" w:tentative="1">
      <w:start w:val="1"/>
      <w:numFmt w:val="bullet"/>
      <w:lvlText w:val="o"/>
      <w:lvlJc w:val="left"/>
      <w:pPr>
        <w:ind w:left="3699" w:hanging="360"/>
      </w:pPr>
      <w:rPr>
        <w:rFonts w:ascii="Courier New" w:hAnsi="Courier New" w:cs="Courier New" w:hint="default"/>
      </w:rPr>
    </w:lvl>
    <w:lvl w:ilvl="5" w:tplc="18090005" w:tentative="1">
      <w:start w:val="1"/>
      <w:numFmt w:val="bullet"/>
      <w:lvlText w:val=""/>
      <w:lvlJc w:val="left"/>
      <w:pPr>
        <w:ind w:left="4419" w:hanging="360"/>
      </w:pPr>
      <w:rPr>
        <w:rFonts w:ascii="Wingdings" w:hAnsi="Wingdings" w:hint="default"/>
      </w:rPr>
    </w:lvl>
    <w:lvl w:ilvl="6" w:tplc="18090001" w:tentative="1">
      <w:start w:val="1"/>
      <w:numFmt w:val="bullet"/>
      <w:lvlText w:val=""/>
      <w:lvlJc w:val="left"/>
      <w:pPr>
        <w:ind w:left="5139" w:hanging="360"/>
      </w:pPr>
      <w:rPr>
        <w:rFonts w:ascii="Symbol" w:hAnsi="Symbol" w:hint="default"/>
      </w:rPr>
    </w:lvl>
    <w:lvl w:ilvl="7" w:tplc="18090003" w:tentative="1">
      <w:start w:val="1"/>
      <w:numFmt w:val="bullet"/>
      <w:lvlText w:val="o"/>
      <w:lvlJc w:val="left"/>
      <w:pPr>
        <w:ind w:left="5859" w:hanging="360"/>
      </w:pPr>
      <w:rPr>
        <w:rFonts w:ascii="Courier New" w:hAnsi="Courier New" w:cs="Courier New" w:hint="default"/>
      </w:rPr>
    </w:lvl>
    <w:lvl w:ilvl="8" w:tplc="18090005" w:tentative="1">
      <w:start w:val="1"/>
      <w:numFmt w:val="bullet"/>
      <w:lvlText w:val=""/>
      <w:lvlJc w:val="left"/>
      <w:pPr>
        <w:ind w:left="6579" w:hanging="360"/>
      </w:pPr>
      <w:rPr>
        <w:rFonts w:ascii="Wingdings" w:hAnsi="Wingdings" w:hint="default"/>
      </w:rPr>
    </w:lvl>
  </w:abstractNum>
  <w:abstractNum w:abstractNumId="37">
    <w:nsid w:val="7CBC0198"/>
    <w:multiLevelType w:val="hybridMultilevel"/>
    <w:tmpl w:val="569E487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CEB1780"/>
    <w:multiLevelType w:val="hybridMultilevel"/>
    <w:tmpl w:val="E242AC2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F20559C"/>
    <w:multiLevelType w:val="hybridMultilevel"/>
    <w:tmpl w:val="2556B58A"/>
    <w:lvl w:ilvl="0" w:tplc="18090001">
      <w:start w:val="1"/>
      <w:numFmt w:val="bullet"/>
      <w:lvlText w:val=""/>
      <w:lvlJc w:val="left"/>
      <w:pPr>
        <w:ind w:left="819" w:hanging="360"/>
      </w:pPr>
      <w:rPr>
        <w:rFonts w:ascii="Symbol" w:hAnsi="Symbol" w:hint="default"/>
      </w:rPr>
    </w:lvl>
    <w:lvl w:ilvl="1" w:tplc="18090003" w:tentative="1">
      <w:start w:val="1"/>
      <w:numFmt w:val="bullet"/>
      <w:lvlText w:val="o"/>
      <w:lvlJc w:val="left"/>
      <w:pPr>
        <w:ind w:left="1539" w:hanging="360"/>
      </w:pPr>
      <w:rPr>
        <w:rFonts w:ascii="Courier New" w:hAnsi="Courier New" w:cs="Courier New" w:hint="default"/>
      </w:rPr>
    </w:lvl>
    <w:lvl w:ilvl="2" w:tplc="18090005" w:tentative="1">
      <w:start w:val="1"/>
      <w:numFmt w:val="bullet"/>
      <w:lvlText w:val=""/>
      <w:lvlJc w:val="left"/>
      <w:pPr>
        <w:ind w:left="2259" w:hanging="360"/>
      </w:pPr>
      <w:rPr>
        <w:rFonts w:ascii="Wingdings" w:hAnsi="Wingdings" w:hint="default"/>
      </w:rPr>
    </w:lvl>
    <w:lvl w:ilvl="3" w:tplc="18090001" w:tentative="1">
      <w:start w:val="1"/>
      <w:numFmt w:val="bullet"/>
      <w:lvlText w:val=""/>
      <w:lvlJc w:val="left"/>
      <w:pPr>
        <w:ind w:left="2979" w:hanging="360"/>
      </w:pPr>
      <w:rPr>
        <w:rFonts w:ascii="Symbol" w:hAnsi="Symbol" w:hint="default"/>
      </w:rPr>
    </w:lvl>
    <w:lvl w:ilvl="4" w:tplc="18090003" w:tentative="1">
      <w:start w:val="1"/>
      <w:numFmt w:val="bullet"/>
      <w:lvlText w:val="o"/>
      <w:lvlJc w:val="left"/>
      <w:pPr>
        <w:ind w:left="3699" w:hanging="360"/>
      </w:pPr>
      <w:rPr>
        <w:rFonts w:ascii="Courier New" w:hAnsi="Courier New" w:cs="Courier New" w:hint="default"/>
      </w:rPr>
    </w:lvl>
    <w:lvl w:ilvl="5" w:tplc="18090005" w:tentative="1">
      <w:start w:val="1"/>
      <w:numFmt w:val="bullet"/>
      <w:lvlText w:val=""/>
      <w:lvlJc w:val="left"/>
      <w:pPr>
        <w:ind w:left="4419" w:hanging="360"/>
      </w:pPr>
      <w:rPr>
        <w:rFonts w:ascii="Wingdings" w:hAnsi="Wingdings" w:hint="default"/>
      </w:rPr>
    </w:lvl>
    <w:lvl w:ilvl="6" w:tplc="18090001" w:tentative="1">
      <w:start w:val="1"/>
      <w:numFmt w:val="bullet"/>
      <w:lvlText w:val=""/>
      <w:lvlJc w:val="left"/>
      <w:pPr>
        <w:ind w:left="5139" w:hanging="360"/>
      </w:pPr>
      <w:rPr>
        <w:rFonts w:ascii="Symbol" w:hAnsi="Symbol" w:hint="default"/>
      </w:rPr>
    </w:lvl>
    <w:lvl w:ilvl="7" w:tplc="18090003" w:tentative="1">
      <w:start w:val="1"/>
      <w:numFmt w:val="bullet"/>
      <w:lvlText w:val="o"/>
      <w:lvlJc w:val="left"/>
      <w:pPr>
        <w:ind w:left="5859" w:hanging="360"/>
      </w:pPr>
      <w:rPr>
        <w:rFonts w:ascii="Courier New" w:hAnsi="Courier New" w:cs="Courier New" w:hint="default"/>
      </w:rPr>
    </w:lvl>
    <w:lvl w:ilvl="8" w:tplc="18090005" w:tentative="1">
      <w:start w:val="1"/>
      <w:numFmt w:val="bullet"/>
      <w:lvlText w:val=""/>
      <w:lvlJc w:val="left"/>
      <w:pPr>
        <w:ind w:left="6579" w:hanging="360"/>
      </w:pPr>
      <w:rPr>
        <w:rFonts w:ascii="Wingdings" w:hAnsi="Wingdings" w:hint="default"/>
      </w:rPr>
    </w:lvl>
  </w:abstractNum>
  <w:num w:numId="1">
    <w:abstractNumId w:val="8"/>
  </w:num>
  <w:num w:numId="2">
    <w:abstractNumId w:val="20"/>
  </w:num>
  <w:num w:numId="3">
    <w:abstractNumId w:val="32"/>
  </w:num>
  <w:num w:numId="4">
    <w:abstractNumId w:val="3"/>
  </w:num>
  <w:num w:numId="5">
    <w:abstractNumId w:val="34"/>
  </w:num>
  <w:num w:numId="6">
    <w:abstractNumId w:val="0"/>
  </w:num>
  <w:num w:numId="7">
    <w:abstractNumId w:val="11"/>
  </w:num>
  <w:num w:numId="8">
    <w:abstractNumId w:val="4"/>
  </w:num>
  <w:num w:numId="9">
    <w:abstractNumId w:val="33"/>
  </w:num>
  <w:num w:numId="10">
    <w:abstractNumId w:val="16"/>
  </w:num>
  <w:num w:numId="11">
    <w:abstractNumId w:val="7"/>
  </w:num>
  <w:num w:numId="12">
    <w:abstractNumId w:val="35"/>
  </w:num>
  <w:num w:numId="13">
    <w:abstractNumId w:val="36"/>
  </w:num>
  <w:num w:numId="14">
    <w:abstractNumId w:val="39"/>
  </w:num>
  <w:num w:numId="15">
    <w:abstractNumId w:val="1"/>
  </w:num>
  <w:num w:numId="16">
    <w:abstractNumId w:val="28"/>
  </w:num>
  <w:num w:numId="17">
    <w:abstractNumId w:val="17"/>
  </w:num>
  <w:num w:numId="18">
    <w:abstractNumId w:val="24"/>
  </w:num>
  <w:num w:numId="19">
    <w:abstractNumId w:val="15"/>
  </w:num>
  <w:num w:numId="20">
    <w:abstractNumId w:val="30"/>
  </w:num>
  <w:num w:numId="21">
    <w:abstractNumId w:val="10"/>
  </w:num>
  <w:num w:numId="22">
    <w:abstractNumId w:val="5"/>
  </w:num>
  <w:num w:numId="23">
    <w:abstractNumId w:val="23"/>
  </w:num>
  <w:num w:numId="24">
    <w:abstractNumId w:val="12"/>
  </w:num>
  <w:num w:numId="25">
    <w:abstractNumId w:val="25"/>
  </w:num>
  <w:num w:numId="26">
    <w:abstractNumId w:val="18"/>
  </w:num>
  <w:num w:numId="27">
    <w:abstractNumId w:val="37"/>
  </w:num>
  <w:num w:numId="28">
    <w:abstractNumId w:val="38"/>
  </w:num>
  <w:num w:numId="29">
    <w:abstractNumId w:val="22"/>
  </w:num>
  <w:num w:numId="30">
    <w:abstractNumId w:val="29"/>
  </w:num>
  <w:num w:numId="31">
    <w:abstractNumId w:val="21"/>
  </w:num>
  <w:num w:numId="32">
    <w:abstractNumId w:val="14"/>
  </w:num>
  <w:num w:numId="33">
    <w:abstractNumId w:val="19"/>
  </w:num>
  <w:num w:numId="34">
    <w:abstractNumId w:val="2"/>
  </w:num>
  <w:num w:numId="35">
    <w:abstractNumId w:val="26"/>
  </w:num>
  <w:num w:numId="36">
    <w:abstractNumId w:val="9"/>
  </w:num>
  <w:num w:numId="37">
    <w:abstractNumId w:val="27"/>
  </w:num>
  <w:num w:numId="38">
    <w:abstractNumId w:val="6"/>
  </w:num>
  <w:num w:numId="39">
    <w:abstractNumId w:val="13"/>
  </w:num>
  <w:num w:numId="40">
    <w:abstractNumId w:val="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4A"/>
    <w:rsid w:val="000734CD"/>
    <w:rsid w:val="000960AB"/>
    <w:rsid w:val="000C52B2"/>
    <w:rsid w:val="00140AD7"/>
    <w:rsid w:val="00171B94"/>
    <w:rsid w:val="00174EE7"/>
    <w:rsid w:val="001D4EF0"/>
    <w:rsid w:val="001F3A35"/>
    <w:rsid w:val="00252B24"/>
    <w:rsid w:val="002B63E1"/>
    <w:rsid w:val="002F5B5D"/>
    <w:rsid w:val="003101CC"/>
    <w:rsid w:val="003859E4"/>
    <w:rsid w:val="00412A26"/>
    <w:rsid w:val="00445BBC"/>
    <w:rsid w:val="00446602"/>
    <w:rsid w:val="00486A73"/>
    <w:rsid w:val="004A36C5"/>
    <w:rsid w:val="004C4DBA"/>
    <w:rsid w:val="004F1F62"/>
    <w:rsid w:val="004F2EAC"/>
    <w:rsid w:val="00500D9F"/>
    <w:rsid w:val="00510AC5"/>
    <w:rsid w:val="005513BB"/>
    <w:rsid w:val="00560880"/>
    <w:rsid w:val="00611F9D"/>
    <w:rsid w:val="006317B8"/>
    <w:rsid w:val="006960D1"/>
    <w:rsid w:val="006C75DB"/>
    <w:rsid w:val="006F6263"/>
    <w:rsid w:val="00707373"/>
    <w:rsid w:val="00724216"/>
    <w:rsid w:val="00725301"/>
    <w:rsid w:val="00792695"/>
    <w:rsid w:val="007B19D2"/>
    <w:rsid w:val="007D7236"/>
    <w:rsid w:val="00804BCB"/>
    <w:rsid w:val="00807A26"/>
    <w:rsid w:val="00813248"/>
    <w:rsid w:val="00843A12"/>
    <w:rsid w:val="008810C4"/>
    <w:rsid w:val="009165E2"/>
    <w:rsid w:val="00936895"/>
    <w:rsid w:val="0094387B"/>
    <w:rsid w:val="009708E8"/>
    <w:rsid w:val="009801DA"/>
    <w:rsid w:val="009B422D"/>
    <w:rsid w:val="009F48AD"/>
    <w:rsid w:val="009F5EB3"/>
    <w:rsid w:val="00A07B13"/>
    <w:rsid w:val="00A4609B"/>
    <w:rsid w:val="00A6384A"/>
    <w:rsid w:val="00A66AB3"/>
    <w:rsid w:val="00A95CAD"/>
    <w:rsid w:val="00B24B57"/>
    <w:rsid w:val="00B529C0"/>
    <w:rsid w:val="00B5694F"/>
    <w:rsid w:val="00B7114F"/>
    <w:rsid w:val="00B97BA4"/>
    <w:rsid w:val="00BD6D7E"/>
    <w:rsid w:val="00C11CB8"/>
    <w:rsid w:val="00CE6CF0"/>
    <w:rsid w:val="00D258E3"/>
    <w:rsid w:val="00D31252"/>
    <w:rsid w:val="00D429DB"/>
    <w:rsid w:val="00D6653A"/>
    <w:rsid w:val="00DB0831"/>
    <w:rsid w:val="00F44EB4"/>
    <w:rsid w:val="00F454DE"/>
    <w:rsid w:val="00FC39DB"/>
    <w:rsid w:val="00FE36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4A"/>
    <w:rPr>
      <w:rFonts w:ascii="Times New Roman" w:hAnsi="Times New Roman"/>
      <w:sz w:val="24"/>
    </w:rPr>
  </w:style>
  <w:style w:type="paragraph" w:styleId="Heading1">
    <w:name w:val="heading 1"/>
    <w:basedOn w:val="Normal"/>
    <w:next w:val="Normal"/>
    <w:link w:val="Heading1Char"/>
    <w:uiPriority w:val="9"/>
    <w:qFormat/>
    <w:rsid w:val="00551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8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84A"/>
    <w:pPr>
      <w:ind w:left="720"/>
      <w:contextualSpacing/>
    </w:pPr>
  </w:style>
  <w:style w:type="paragraph" w:styleId="NoSpacing">
    <w:name w:val="No Spacing"/>
    <w:uiPriority w:val="1"/>
    <w:qFormat/>
    <w:rsid w:val="00A6384A"/>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A6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4A"/>
    <w:rPr>
      <w:rFonts w:ascii="Tahoma" w:hAnsi="Tahoma" w:cs="Tahoma"/>
      <w:sz w:val="16"/>
      <w:szCs w:val="16"/>
    </w:rPr>
  </w:style>
  <w:style w:type="paragraph" w:customStyle="1" w:styleId="Default">
    <w:name w:val="Default"/>
    <w:rsid w:val="00A6384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69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94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51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BB"/>
    <w:rPr>
      <w:rFonts w:ascii="Times New Roman" w:hAnsi="Times New Roman"/>
      <w:sz w:val="24"/>
    </w:rPr>
  </w:style>
  <w:style w:type="paragraph" w:styleId="Footer">
    <w:name w:val="footer"/>
    <w:basedOn w:val="Normal"/>
    <w:link w:val="FooterChar"/>
    <w:uiPriority w:val="99"/>
    <w:unhideWhenUsed/>
    <w:rsid w:val="0055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BB"/>
    <w:rPr>
      <w:rFonts w:ascii="Times New Roman" w:hAnsi="Times New Roman"/>
      <w:sz w:val="24"/>
    </w:rPr>
  </w:style>
  <w:style w:type="character" w:customStyle="1" w:styleId="Heading1Char">
    <w:name w:val="Heading 1 Char"/>
    <w:basedOn w:val="DefaultParagraphFont"/>
    <w:link w:val="Heading1"/>
    <w:uiPriority w:val="9"/>
    <w:rsid w:val="005513B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36895"/>
    <w:rPr>
      <w:sz w:val="16"/>
      <w:szCs w:val="16"/>
    </w:rPr>
  </w:style>
  <w:style w:type="paragraph" w:styleId="CommentText">
    <w:name w:val="annotation text"/>
    <w:basedOn w:val="Normal"/>
    <w:link w:val="CommentTextChar"/>
    <w:uiPriority w:val="99"/>
    <w:semiHidden/>
    <w:unhideWhenUsed/>
    <w:rsid w:val="00936895"/>
    <w:pPr>
      <w:spacing w:line="240" w:lineRule="auto"/>
    </w:pPr>
    <w:rPr>
      <w:sz w:val="20"/>
      <w:szCs w:val="20"/>
    </w:rPr>
  </w:style>
  <w:style w:type="character" w:customStyle="1" w:styleId="CommentTextChar">
    <w:name w:val="Comment Text Char"/>
    <w:basedOn w:val="DefaultParagraphFont"/>
    <w:link w:val="CommentText"/>
    <w:uiPriority w:val="99"/>
    <w:semiHidden/>
    <w:rsid w:val="009368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6895"/>
    <w:rPr>
      <w:b/>
      <w:bCs/>
    </w:rPr>
  </w:style>
  <w:style w:type="character" w:customStyle="1" w:styleId="CommentSubjectChar">
    <w:name w:val="Comment Subject Char"/>
    <w:basedOn w:val="CommentTextChar"/>
    <w:link w:val="CommentSubject"/>
    <w:uiPriority w:val="99"/>
    <w:semiHidden/>
    <w:rsid w:val="00936895"/>
    <w:rPr>
      <w:rFonts w:ascii="Times New Roman" w:hAnsi="Times New Roman"/>
      <w:b/>
      <w:bCs/>
      <w:sz w:val="20"/>
      <w:szCs w:val="20"/>
    </w:rPr>
  </w:style>
  <w:style w:type="character" w:customStyle="1" w:styleId="Heading2Char">
    <w:name w:val="Heading 2 Char"/>
    <w:basedOn w:val="DefaultParagraphFont"/>
    <w:link w:val="Heading2"/>
    <w:uiPriority w:val="9"/>
    <w:rsid w:val="0070737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960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4A"/>
    <w:rPr>
      <w:rFonts w:ascii="Times New Roman" w:hAnsi="Times New Roman"/>
      <w:sz w:val="24"/>
    </w:rPr>
  </w:style>
  <w:style w:type="paragraph" w:styleId="Heading1">
    <w:name w:val="heading 1"/>
    <w:basedOn w:val="Normal"/>
    <w:next w:val="Normal"/>
    <w:link w:val="Heading1Char"/>
    <w:uiPriority w:val="9"/>
    <w:qFormat/>
    <w:rsid w:val="00551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8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84A"/>
    <w:pPr>
      <w:ind w:left="720"/>
      <w:contextualSpacing/>
    </w:pPr>
  </w:style>
  <w:style w:type="paragraph" w:styleId="NoSpacing">
    <w:name w:val="No Spacing"/>
    <w:uiPriority w:val="1"/>
    <w:qFormat/>
    <w:rsid w:val="00A6384A"/>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A6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4A"/>
    <w:rPr>
      <w:rFonts w:ascii="Tahoma" w:hAnsi="Tahoma" w:cs="Tahoma"/>
      <w:sz w:val="16"/>
      <w:szCs w:val="16"/>
    </w:rPr>
  </w:style>
  <w:style w:type="paragraph" w:customStyle="1" w:styleId="Default">
    <w:name w:val="Default"/>
    <w:rsid w:val="00A6384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69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94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51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BB"/>
    <w:rPr>
      <w:rFonts w:ascii="Times New Roman" w:hAnsi="Times New Roman"/>
      <w:sz w:val="24"/>
    </w:rPr>
  </w:style>
  <w:style w:type="paragraph" w:styleId="Footer">
    <w:name w:val="footer"/>
    <w:basedOn w:val="Normal"/>
    <w:link w:val="FooterChar"/>
    <w:uiPriority w:val="99"/>
    <w:unhideWhenUsed/>
    <w:rsid w:val="0055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BB"/>
    <w:rPr>
      <w:rFonts w:ascii="Times New Roman" w:hAnsi="Times New Roman"/>
      <w:sz w:val="24"/>
    </w:rPr>
  </w:style>
  <w:style w:type="character" w:customStyle="1" w:styleId="Heading1Char">
    <w:name w:val="Heading 1 Char"/>
    <w:basedOn w:val="DefaultParagraphFont"/>
    <w:link w:val="Heading1"/>
    <w:uiPriority w:val="9"/>
    <w:rsid w:val="005513B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36895"/>
    <w:rPr>
      <w:sz w:val="16"/>
      <w:szCs w:val="16"/>
    </w:rPr>
  </w:style>
  <w:style w:type="paragraph" w:styleId="CommentText">
    <w:name w:val="annotation text"/>
    <w:basedOn w:val="Normal"/>
    <w:link w:val="CommentTextChar"/>
    <w:uiPriority w:val="99"/>
    <w:semiHidden/>
    <w:unhideWhenUsed/>
    <w:rsid w:val="00936895"/>
    <w:pPr>
      <w:spacing w:line="240" w:lineRule="auto"/>
    </w:pPr>
    <w:rPr>
      <w:sz w:val="20"/>
      <w:szCs w:val="20"/>
    </w:rPr>
  </w:style>
  <w:style w:type="character" w:customStyle="1" w:styleId="CommentTextChar">
    <w:name w:val="Comment Text Char"/>
    <w:basedOn w:val="DefaultParagraphFont"/>
    <w:link w:val="CommentText"/>
    <w:uiPriority w:val="99"/>
    <w:semiHidden/>
    <w:rsid w:val="009368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6895"/>
    <w:rPr>
      <w:b/>
      <w:bCs/>
    </w:rPr>
  </w:style>
  <w:style w:type="character" w:customStyle="1" w:styleId="CommentSubjectChar">
    <w:name w:val="Comment Subject Char"/>
    <w:basedOn w:val="CommentTextChar"/>
    <w:link w:val="CommentSubject"/>
    <w:uiPriority w:val="99"/>
    <w:semiHidden/>
    <w:rsid w:val="00936895"/>
    <w:rPr>
      <w:rFonts w:ascii="Times New Roman" w:hAnsi="Times New Roman"/>
      <w:b/>
      <w:bCs/>
      <w:sz w:val="20"/>
      <w:szCs w:val="20"/>
    </w:rPr>
  </w:style>
  <w:style w:type="character" w:customStyle="1" w:styleId="Heading2Char">
    <w:name w:val="Heading 2 Char"/>
    <w:basedOn w:val="DefaultParagraphFont"/>
    <w:link w:val="Heading2"/>
    <w:uiPriority w:val="9"/>
    <w:rsid w:val="0070737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96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694">
      <w:bodyDiv w:val="1"/>
      <w:marLeft w:val="0"/>
      <w:marRight w:val="0"/>
      <w:marTop w:val="0"/>
      <w:marBottom w:val="0"/>
      <w:divBdr>
        <w:top w:val="none" w:sz="0" w:space="0" w:color="auto"/>
        <w:left w:val="none" w:sz="0" w:space="0" w:color="auto"/>
        <w:bottom w:val="none" w:sz="0" w:space="0" w:color="auto"/>
        <w:right w:val="none" w:sz="0" w:space="0" w:color="auto"/>
      </w:divBdr>
    </w:div>
    <w:div w:id="665205853">
      <w:bodyDiv w:val="1"/>
      <w:marLeft w:val="0"/>
      <w:marRight w:val="0"/>
      <w:marTop w:val="0"/>
      <w:marBottom w:val="0"/>
      <w:divBdr>
        <w:top w:val="none" w:sz="0" w:space="0" w:color="auto"/>
        <w:left w:val="none" w:sz="0" w:space="0" w:color="auto"/>
        <w:bottom w:val="none" w:sz="0" w:space="0" w:color="auto"/>
        <w:right w:val="none" w:sz="0" w:space="0" w:color="auto"/>
      </w:divBdr>
    </w:div>
    <w:div w:id="926570828">
      <w:bodyDiv w:val="1"/>
      <w:marLeft w:val="0"/>
      <w:marRight w:val="0"/>
      <w:marTop w:val="0"/>
      <w:marBottom w:val="0"/>
      <w:divBdr>
        <w:top w:val="none" w:sz="0" w:space="0" w:color="auto"/>
        <w:left w:val="none" w:sz="0" w:space="0" w:color="auto"/>
        <w:bottom w:val="none" w:sz="0" w:space="0" w:color="auto"/>
        <w:right w:val="none" w:sz="0" w:space="0" w:color="auto"/>
      </w:divBdr>
    </w:div>
    <w:div w:id="1574780589">
      <w:bodyDiv w:val="1"/>
      <w:marLeft w:val="0"/>
      <w:marRight w:val="0"/>
      <w:marTop w:val="0"/>
      <w:marBottom w:val="0"/>
      <w:divBdr>
        <w:top w:val="none" w:sz="0" w:space="0" w:color="auto"/>
        <w:left w:val="none" w:sz="0" w:space="0" w:color="auto"/>
        <w:bottom w:val="none" w:sz="0" w:space="0" w:color="auto"/>
        <w:right w:val="none" w:sz="0" w:space="0" w:color="auto"/>
      </w:divBdr>
    </w:div>
    <w:div w:id="1953200969">
      <w:bodyDiv w:val="1"/>
      <w:marLeft w:val="0"/>
      <w:marRight w:val="0"/>
      <w:marTop w:val="0"/>
      <w:marBottom w:val="0"/>
      <w:divBdr>
        <w:top w:val="none" w:sz="0" w:space="0" w:color="auto"/>
        <w:left w:val="none" w:sz="0" w:space="0" w:color="auto"/>
        <w:bottom w:val="none" w:sz="0" w:space="0" w:color="auto"/>
        <w:right w:val="none" w:sz="0" w:space="0" w:color="auto"/>
      </w:divBdr>
    </w:div>
    <w:div w:id="19827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1F43-A53C-4C9D-8E09-AEC5A744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OBrien</dc:creator>
  <cp:lastModifiedBy>Nicola OSullivan</cp:lastModifiedBy>
  <cp:revision>3</cp:revision>
  <dcterms:created xsi:type="dcterms:W3CDTF">2020-10-08T15:04:00Z</dcterms:created>
  <dcterms:modified xsi:type="dcterms:W3CDTF">2020-10-12T15:02:00Z</dcterms:modified>
</cp:coreProperties>
</file>