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Default="000D3F8A" w:rsidP="000D3F8A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548D83" wp14:editId="63C5A285">
            <wp:simplePos x="0" y="0"/>
            <wp:positionH relativeFrom="column">
              <wp:posOffset>4568825</wp:posOffset>
            </wp:positionH>
            <wp:positionV relativeFrom="paragraph">
              <wp:posOffset>-264795</wp:posOffset>
            </wp:positionV>
            <wp:extent cx="1504950" cy="966470"/>
            <wp:effectExtent l="0" t="0" r="0" b="5080"/>
            <wp:wrapNone/>
            <wp:docPr id="3" name="Picture 3" descr="https://ubu.gov.ie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bu.gov.ie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86" w:rsidRPr="00AD6C4A">
        <w:rPr>
          <w:rFonts w:asciiTheme="majorHAnsi" w:hAnsiTheme="majorHAnsi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FA2640" wp14:editId="5B9A1640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34">
        <w:rPr>
          <w:rFonts w:asciiTheme="majorHAnsi" w:hAnsiTheme="majorHAnsi"/>
          <w:b/>
          <w:color w:val="C00000"/>
          <w:sz w:val="36"/>
          <w:szCs w:val="36"/>
        </w:rPr>
        <w:t>UBU Project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 xml:space="preserve"> Worker</w:t>
      </w:r>
    </w:p>
    <w:p w:rsidR="00F4151B" w:rsidRPr="00AD6C4A" w:rsidRDefault="00F4151B" w:rsidP="000D3F8A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>JOB DESCRIPTION</w:t>
      </w:r>
    </w:p>
    <w:p w:rsidR="00F4151B" w:rsidRPr="00B46F71" w:rsidRDefault="00F4151B" w:rsidP="00D019D4">
      <w:pPr>
        <w:rPr>
          <w:rFonts w:asciiTheme="majorHAnsi" w:hAnsiTheme="majorHAnsi"/>
          <w:b/>
          <w:bCs/>
          <w:sz w:val="1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  <w:gridCol w:w="425"/>
      </w:tblGrid>
      <w:tr w:rsidR="00F4151B" w:rsidRPr="006F3500" w:rsidTr="00584887">
        <w:trPr>
          <w:gridAfter w:val="1"/>
          <w:wAfter w:w="425" w:type="dxa"/>
          <w:trHeight w:val="567"/>
        </w:trPr>
        <w:tc>
          <w:tcPr>
            <w:tcW w:w="1951" w:type="dxa"/>
            <w:vAlign w:val="center"/>
          </w:tcPr>
          <w:p w:rsidR="00F4151B" w:rsidRPr="006F3500" w:rsidRDefault="00F4151B" w:rsidP="006F3500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F3500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7371" w:type="dxa"/>
            <w:vAlign w:val="center"/>
          </w:tcPr>
          <w:p w:rsidR="00F4151B" w:rsidRPr="006F3500" w:rsidRDefault="00FE3F34" w:rsidP="00FE3F34">
            <w:pPr>
              <w:rPr>
                <w:rFonts w:asciiTheme="majorHAnsi" w:hAnsiTheme="majorHAnsi"/>
                <w:sz w:val="22"/>
              </w:rPr>
            </w:pPr>
            <w:r w:rsidRPr="006F3500">
              <w:rPr>
                <w:rFonts w:asciiTheme="majorHAnsi" w:hAnsiTheme="majorHAnsi"/>
                <w:sz w:val="22"/>
              </w:rPr>
              <w:t>KDYS Youth Centre -</w:t>
            </w:r>
            <w:r w:rsidR="00F4151B" w:rsidRPr="006F3500">
              <w:rPr>
                <w:rFonts w:asciiTheme="majorHAnsi" w:hAnsiTheme="majorHAnsi"/>
                <w:sz w:val="22"/>
              </w:rPr>
              <w:t xml:space="preserve"> </w:t>
            </w:r>
            <w:r w:rsidR="0025444C" w:rsidRPr="006F3500">
              <w:rPr>
                <w:rFonts w:asciiTheme="majorHAnsi" w:hAnsiTheme="majorHAnsi"/>
                <w:sz w:val="22"/>
              </w:rPr>
              <w:t>Tralee</w:t>
            </w:r>
            <w:r w:rsidRPr="006F3500">
              <w:rPr>
                <w:rFonts w:asciiTheme="majorHAnsi" w:hAnsiTheme="majorHAnsi"/>
                <w:sz w:val="22"/>
              </w:rPr>
              <w:t>, Killarney, Listowel, or Castleisland</w:t>
            </w:r>
          </w:p>
        </w:tc>
      </w:tr>
      <w:tr w:rsidR="006F3500" w:rsidRPr="006F3500" w:rsidTr="00584887">
        <w:trPr>
          <w:trHeight w:val="567"/>
        </w:trPr>
        <w:tc>
          <w:tcPr>
            <w:tcW w:w="1951" w:type="dxa"/>
            <w:vAlign w:val="center"/>
          </w:tcPr>
          <w:p w:rsidR="006F3500" w:rsidRPr="006F3500" w:rsidRDefault="006F3500" w:rsidP="00F4151B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Roles Available</w:t>
            </w:r>
          </w:p>
        </w:tc>
        <w:tc>
          <w:tcPr>
            <w:tcW w:w="7796" w:type="dxa"/>
            <w:gridSpan w:val="2"/>
            <w:vAlign w:val="center"/>
          </w:tcPr>
          <w:p w:rsidR="006F3500" w:rsidRPr="009D2E75" w:rsidRDefault="006F3500" w:rsidP="009D2E7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Listowel – </w:t>
            </w:r>
            <w:r w:rsidR="00630D24" w:rsidRPr="009D2E75">
              <w:rPr>
                <w:rFonts w:asciiTheme="majorHAnsi" w:hAnsiTheme="majorHAnsi" w:cs="Times New Roman"/>
                <w:sz w:val="22"/>
              </w:rPr>
              <w:tab/>
            </w:r>
            <w:r w:rsidRPr="009D2E75">
              <w:rPr>
                <w:rFonts w:asciiTheme="majorHAnsi" w:hAnsiTheme="majorHAnsi" w:cs="Times New Roman"/>
                <w:sz w:val="22"/>
              </w:rPr>
              <w:t>1 full time P</w:t>
            </w:r>
            <w:r w:rsidR="00630D24" w:rsidRPr="009D2E75">
              <w:rPr>
                <w:rFonts w:asciiTheme="majorHAnsi" w:hAnsiTheme="majorHAnsi" w:cs="Times New Roman"/>
                <w:sz w:val="22"/>
              </w:rPr>
              <w:t>roject Worker @ 35 hour per week</w:t>
            </w:r>
          </w:p>
          <w:p w:rsidR="006F3500" w:rsidRPr="009D2E75" w:rsidRDefault="006F3500" w:rsidP="009D2E7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Castleisland </w:t>
            </w:r>
            <w:r w:rsidR="00630D24" w:rsidRPr="009D2E75">
              <w:rPr>
                <w:rFonts w:asciiTheme="majorHAnsi" w:hAnsiTheme="majorHAnsi" w:cs="Times New Roman"/>
                <w:sz w:val="22"/>
              </w:rPr>
              <w:t xml:space="preserve">– </w:t>
            </w:r>
            <w:r w:rsidR="00630D24" w:rsidRPr="009D2E75">
              <w:rPr>
                <w:rFonts w:asciiTheme="majorHAnsi" w:hAnsiTheme="majorHAnsi" w:cs="Times New Roman"/>
                <w:sz w:val="22"/>
              </w:rPr>
              <w:tab/>
              <w:t>1 full time Project Worker @ 35 hour per week</w:t>
            </w:r>
          </w:p>
          <w:p w:rsidR="00630D24" w:rsidRPr="009D2E75" w:rsidRDefault="00630D24" w:rsidP="009D2E7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Killarney – </w:t>
            </w:r>
            <w:r w:rsidRPr="009D2E75">
              <w:rPr>
                <w:rFonts w:asciiTheme="majorHAnsi" w:hAnsiTheme="majorHAnsi" w:cs="Times New Roman"/>
                <w:sz w:val="22"/>
              </w:rPr>
              <w:tab/>
              <w:t>1 part time Project Worker @ 28 hour per week</w:t>
            </w:r>
          </w:p>
          <w:p w:rsidR="009D2E75" w:rsidRPr="009D2E75" w:rsidRDefault="00630D24" w:rsidP="009D2E7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Tralee – </w:t>
            </w:r>
            <w:r w:rsidRPr="009D2E75">
              <w:rPr>
                <w:rFonts w:asciiTheme="majorHAnsi" w:hAnsiTheme="majorHAnsi" w:cs="Times New Roman"/>
                <w:sz w:val="22"/>
              </w:rPr>
              <w:tab/>
            </w:r>
            <w:r w:rsidR="009D2E75" w:rsidRPr="009D2E75">
              <w:rPr>
                <w:rFonts w:asciiTheme="majorHAnsi" w:hAnsiTheme="majorHAnsi" w:cs="Times New Roman"/>
                <w:color w:val="FF0000"/>
                <w:sz w:val="22"/>
              </w:rPr>
              <w:t xml:space="preserve">a) </w:t>
            </w:r>
            <w:r w:rsidR="00584887">
              <w:rPr>
                <w:rFonts w:asciiTheme="majorHAnsi" w:hAnsiTheme="majorHAnsi" w:cs="Times New Roman"/>
                <w:sz w:val="22"/>
              </w:rPr>
              <w:t>1</w:t>
            </w:r>
            <w:r w:rsidR="009D2E75" w:rsidRPr="009D2E75">
              <w:rPr>
                <w:rFonts w:asciiTheme="majorHAnsi" w:hAnsiTheme="majorHAnsi" w:cs="Times New Roman"/>
                <w:sz w:val="22"/>
              </w:rPr>
              <w:t xml:space="preserve"> </w:t>
            </w:r>
            <w:r w:rsidR="00584887">
              <w:rPr>
                <w:rFonts w:asciiTheme="majorHAnsi" w:hAnsiTheme="majorHAnsi" w:cs="Times New Roman"/>
                <w:sz w:val="22"/>
              </w:rPr>
              <w:t>full</w:t>
            </w:r>
            <w:r w:rsidR="009D2E75" w:rsidRPr="009D2E75">
              <w:rPr>
                <w:rFonts w:asciiTheme="majorHAnsi" w:hAnsiTheme="majorHAnsi" w:cs="Times New Roman"/>
                <w:sz w:val="22"/>
              </w:rPr>
              <w:t xml:space="preserve"> time Project Worker @ </w:t>
            </w:r>
            <w:r w:rsidR="00584887">
              <w:rPr>
                <w:rFonts w:asciiTheme="majorHAnsi" w:hAnsiTheme="majorHAnsi" w:cs="Times New Roman"/>
                <w:sz w:val="22"/>
              </w:rPr>
              <w:t>35</w:t>
            </w:r>
            <w:r w:rsidR="009D2E75" w:rsidRPr="009D2E75">
              <w:rPr>
                <w:rFonts w:asciiTheme="majorHAnsi" w:hAnsiTheme="majorHAnsi" w:cs="Times New Roman"/>
                <w:sz w:val="22"/>
              </w:rPr>
              <w:t xml:space="preserve"> hours per week</w:t>
            </w:r>
            <w:r w:rsidR="00584887">
              <w:rPr>
                <w:rFonts w:asciiTheme="majorHAnsi" w:hAnsiTheme="majorHAnsi" w:cs="Times New Roman"/>
                <w:sz w:val="22"/>
              </w:rPr>
              <w:tab/>
            </w:r>
          </w:p>
          <w:p w:rsidR="00630D24" w:rsidRPr="006F3500" w:rsidRDefault="009D2E75" w:rsidP="009D2E75">
            <w:pPr>
              <w:ind w:left="-9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</w:rPr>
              <w:tab/>
            </w:r>
            <w:r>
              <w:rPr>
                <w:rFonts w:asciiTheme="majorHAnsi" w:hAnsiTheme="majorHAnsi" w:cs="Times New Roman"/>
                <w:sz w:val="22"/>
              </w:rPr>
              <w:tab/>
            </w:r>
            <w:r>
              <w:rPr>
                <w:rFonts w:asciiTheme="majorHAnsi" w:hAnsiTheme="majorHAnsi" w:cs="Times New Roman"/>
                <w:sz w:val="22"/>
              </w:rPr>
              <w:tab/>
            </w:r>
            <w:r w:rsidRPr="009D2E75">
              <w:rPr>
                <w:rFonts w:asciiTheme="majorHAnsi" w:hAnsiTheme="majorHAnsi" w:cs="Times New Roman"/>
                <w:color w:val="FF0000"/>
                <w:sz w:val="22"/>
              </w:rPr>
              <w:t>b)</w:t>
            </w:r>
            <w:r>
              <w:rPr>
                <w:rFonts w:asciiTheme="majorHAnsi" w:hAnsiTheme="majorHAnsi" w:cs="Times New Roman"/>
                <w:sz w:val="22"/>
              </w:rPr>
              <w:t xml:space="preserve"> 1 part time Project  Worker @ 26</w:t>
            </w:r>
            <w:r w:rsidR="00584887">
              <w:rPr>
                <w:rFonts w:asciiTheme="majorHAnsi" w:hAnsiTheme="majorHAnsi" w:cs="Times New Roman"/>
                <w:sz w:val="22"/>
              </w:rPr>
              <w:t>.25</w:t>
            </w:r>
            <w:r>
              <w:rPr>
                <w:rFonts w:asciiTheme="majorHAnsi" w:hAnsiTheme="majorHAnsi" w:cs="Times New Roman"/>
                <w:sz w:val="22"/>
              </w:rPr>
              <w:t xml:space="preserve"> hours per week</w:t>
            </w:r>
          </w:p>
        </w:tc>
      </w:tr>
      <w:tr w:rsidR="00F4151B" w:rsidRPr="006F3500" w:rsidTr="00584887">
        <w:trPr>
          <w:gridAfter w:val="1"/>
          <w:wAfter w:w="425" w:type="dxa"/>
          <w:trHeight w:val="567"/>
        </w:trPr>
        <w:tc>
          <w:tcPr>
            <w:tcW w:w="1951" w:type="dxa"/>
            <w:vAlign w:val="center"/>
          </w:tcPr>
          <w:p w:rsidR="00F4151B" w:rsidRPr="006F3500" w:rsidRDefault="00564258" w:rsidP="00F4151B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F3500">
              <w:rPr>
                <w:rFonts w:asciiTheme="majorHAnsi" w:hAnsiTheme="majorHAnsi"/>
                <w:b/>
                <w:bCs/>
                <w:sz w:val="22"/>
              </w:rPr>
              <w:t>Works With:</w:t>
            </w:r>
          </w:p>
        </w:tc>
        <w:tc>
          <w:tcPr>
            <w:tcW w:w="7371" w:type="dxa"/>
            <w:vAlign w:val="center"/>
          </w:tcPr>
          <w:p w:rsidR="001546B0" w:rsidRPr="006F3500" w:rsidRDefault="00807613" w:rsidP="00FE3F34">
            <w:pPr>
              <w:ind w:left="-9"/>
              <w:rPr>
                <w:rFonts w:asciiTheme="majorHAnsi" w:hAnsiTheme="majorHAnsi"/>
                <w:sz w:val="22"/>
              </w:rPr>
            </w:pPr>
            <w:r w:rsidRPr="006F3500">
              <w:rPr>
                <w:rFonts w:asciiTheme="majorHAnsi" w:hAnsiTheme="majorHAnsi" w:cs="Times New Roman"/>
                <w:sz w:val="22"/>
              </w:rPr>
              <w:t xml:space="preserve">KDYS </w:t>
            </w:r>
            <w:r w:rsidR="00FE3F34" w:rsidRPr="006F3500">
              <w:rPr>
                <w:rFonts w:asciiTheme="majorHAnsi" w:hAnsiTheme="majorHAnsi" w:cs="Times New Roman"/>
                <w:sz w:val="22"/>
              </w:rPr>
              <w:t>UBU Team</w:t>
            </w:r>
          </w:p>
        </w:tc>
      </w:tr>
    </w:tbl>
    <w:p w:rsidR="005E7063" w:rsidRPr="006F3500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F4151B" w:rsidRPr="006F3500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6F3500">
        <w:rPr>
          <w:rFonts w:asciiTheme="majorHAnsi" w:hAnsiTheme="majorHAnsi"/>
          <w:b/>
          <w:bCs/>
          <w:color w:val="C00000"/>
          <w:sz w:val="22"/>
        </w:rPr>
        <w:t xml:space="preserve">Job </w:t>
      </w:r>
      <w:r w:rsidR="00746F28" w:rsidRPr="006F3500">
        <w:rPr>
          <w:rFonts w:asciiTheme="majorHAnsi" w:hAnsiTheme="majorHAnsi"/>
          <w:b/>
          <w:bCs/>
          <w:color w:val="C00000"/>
          <w:sz w:val="22"/>
        </w:rPr>
        <w:t>Summary</w:t>
      </w:r>
    </w:p>
    <w:p w:rsidR="00746F28" w:rsidRPr="006F3500" w:rsidRDefault="006E1629" w:rsidP="00746F28">
      <w:pPr>
        <w:pStyle w:val="NoSpacing"/>
        <w:rPr>
          <w:rFonts w:asciiTheme="majorHAnsi" w:hAnsiTheme="majorHAnsi"/>
          <w:sz w:val="22"/>
          <w:lang w:val="en-GB"/>
        </w:rPr>
      </w:pPr>
      <w:r w:rsidRPr="006F3500">
        <w:rPr>
          <w:rFonts w:asciiTheme="majorHAnsi" w:hAnsiTheme="majorHAnsi"/>
          <w:sz w:val="22"/>
          <w:lang w:val="en-GB"/>
        </w:rPr>
        <w:t>W</w:t>
      </w:r>
      <w:r w:rsidR="00746F28" w:rsidRPr="006F3500">
        <w:rPr>
          <w:rFonts w:asciiTheme="majorHAnsi" w:hAnsiTheme="majorHAnsi"/>
          <w:sz w:val="22"/>
          <w:lang w:val="en-GB"/>
        </w:rPr>
        <w:t xml:space="preserve">ork </w:t>
      </w:r>
      <w:r w:rsidR="00807613" w:rsidRPr="006F3500">
        <w:rPr>
          <w:rFonts w:asciiTheme="majorHAnsi" w:hAnsiTheme="majorHAnsi"/>
          <w:sz w:val="22"/>
          <w:lang w:val="en-GB"/>
        </w:rPr>
        <w:t xml:space="preserve">with </w:t>
      </w:r>
      <w:r w:rsidR="00630D24">
        <w:rPr>
          <w:rFonts w:asciiTheme="majorHAnsi" w:hAnsiTheme="majorHAnsi"/>
          <w:sz w:val="22"/>
          <w:lang w:val="en-GB"/>
        </w:rPr>
        <w:t>prescribed</w:t>
      </w:r>
      <w:r w:rsidR="0090015A" w:rsidRPr="006F3500">
        <w:rPr>
          <w:rFonts w:asciiTheme="majorHAnsi" w:hAnsiTheme="majorHAnsi"/>
          <w:sz w:val="22"/>
          <w:lang w:val="en-GB"/>
        </w:rPr>
        <w:t xml:space="preserve">, targeted </w:t>
      </w:r>
      <w:r w:rsidR="00807613" w:rsidRPr="006F3500">
        <w:rPr>
          <w:rFonts w:asciiTheme="majorHAnsi" w:hAnsiTheme="majorHAnsi"/>
          <w:sz w:val="22"/>
          <w:lang w:val="en-GB"/>
        </w:rPr>
        <w:t xml:space="preserve">young people </w:t>
      </w:r>
      <w:r w:rsidR="0090015A" w:rsidRPr="006F3500">
        <w:rPr>
          <w:rFonts w:asciiTheme="majorHAnsi" w:hAnsiTheme="majorHAnsi"/>
          <w:sz w:val="22"/>
          <w:lang w:val="en-GB"/>
        </w:rPr>
        <w:t xml:space="preserve">in </w:t>
      </w:r>
      <w:r w:rsidR="00FE3F34" w:rsidRPr="006F3500">
        <w:rPr>
          <w:rFonts w:asciiTheme="majorHAnsi" w:hAnsiTheme="majorHAnsi"/>
          <w:sz w:val="22"/>
          <w:lang w:val="en-GB"/>
        </w:rPr>
        <w:t>the area</w:t>
      </w:r>
      <w:r w:rsidR="0025444C" w:rsidRPr="006F3500">
        <w:rPr>
          <w:rFonts w:asciiTheme="majorHAnsi" w:hAnsiTheme="majorHAnsi"/>
          <w:sz w:val="22"/>
          <w:lang w:val="en-GB"/>
        </w:rPr>
        <w:t xml:space="preserve"> </w:t>
      </w:r>
      <w:r w:rsidR="0090015A" w:rsidRPr="006F3500">
        <w:rPr>
          <w:rFonts w:asciiTheme="majorHAnsi" w:hAnsiTheme="majorHAnsi"/>
          <w:sz w:val="22"/>
          <w:lang w:val="en-GB"/>
        </w:rPr>
        <w:t>to develop and deliver</w:t>
      </w:r>
      <w:r w:rsidR="00807613" w:rsidRPr="006F3500">
        <w:rPr>
          <w:rFonts w:asciiTheme="majorHAnsi" w:hAnsiTheme="majorHAnsi"/>
          <w:sz w:val="22"/>
          <w:lang w:val="en-GB"/>
        </w:rPr>
        <w:t xml:space="preserve"> youth work programmes and supports</w:t>
      </w:r>
      <w:r w:rsidR="00FE3F34" w:rsidRPr="006F3500">
        <w:rPr>
          <w:rFonts w:asciiTheme="majorHAnsi" w:hAnsiTheme="majorHAnsi"/>
          <w:sz w:val="22"/>
          <w:lang w:val="en-GB"/>
        </w:rPr>
        <w:t>.</w:t>
      </w:r>
    </w:p>
    <w:p w:rsidR="00F4151B" w:rsidRPr="006F3500" w:rsidRDefault="00F4151B" w:rsidP="00F4151B">
      <w:pPr>
        <w:pStyle w:val="NoSpacing"/>
        <w:jc w:val="both"/>
        <w:rPr>
          <w:rFonts w:asciiTheme="majorHAnsi" w:hAnsiTheme="majorHAnsi"/>
          <w:sz w:val="22"/>
        </w:rPr>
      </w:pPr>
    </w:p>
    <w:p w:rsidR="00564258" w:rsidRPr="006F3500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6F3500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BC557B" w:rsidRPr="0024449E" w:rsidRDefault="00BC557B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6F3500">
        <w:rPr>
          <w:rFonts w:asciiTheme="majorHAnsi" w:hAnsiTheme="majorHAnsi"/>
          <w:sz w:val="22"/>
        </w:rPr>
        <w:t xml:space="preserve">Identify </w:t>
      </w:r>
      <w:r w:rsidRPr="0024449E">
        <w:rPr>
          <w:rFonts w:asciiTheme="majorHAnsi" w:hAnsiTheme="majorHAnsi"/>
          <w:color w:val="000000" w:themeColor="text1"/>
          <w:sz w:val="22"/>
        </w:rPr>
        <w:t xml:space="preserve">young people in the community that are a part of a prescribed target group </w:t>
      </w:r>
      <w:r w:rsidR="0053034B" w:rsidRPr="0024449E">
        <w:rPr>
          <w:rFonts w:asciiTheme="majorHAnsi" w:hAnsiTheme="majorHAnsi"/>
          <w:color w:val="000000" w:themeColor="text1"/>
          <w:sz w:val="22"/>
        </w:rPr>
        <w:t xml:space="preserve">or fall under the remit of the UBU scheme </w:t>
      </w:r>
      <w:r w:rsidRPr="0024449E">
        <w:rPr>
          <w:rFonts w:asciiTheme="majorHAnsi" w:hAnsiTheme="majorHAnsi"/>
          <w:color w:val="000000" w:themeColor="text1"/>
          <w:sz w:val="22"/>
        </w:rPr>
        <w:t>through contact wit</w:t>
      </w:r>
      <w:r w:rsidR="0053034B" w:rsidRPr="0024449E">
        <w:rPr>
          <w:rFonts w:asciiTheme="majorHAnsi" w:hAnsiTheme="majorHAnsi"/>
          <w:color w:val="000000" w:themeColor="text1"/>
          <w:sz w:val="22"/>
        </w:rPr>
        <w:t>h all sectors of the community, as per the service requirement</w:t>
      </w:r>
      <w:r w:rsidR="0024449E" w:rsidRPr="0024449E">
        <w:rPr>
          <w:rFonts w:asciiTheme="majorHAnsi" w:hAnsiTheme="majorHAnsi"/>
          <w:color w:val="000000" w:themeColor="text1"/>
          <w:sz w:val="22"/>
        </w:rPr>
        <w:t>.</w:t>
      </w:r>
    </w:p>
    <w:p w:rsidR="0053034B" w:rsidRPr="0024449E" w:rsidRDefault="0053034B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 xml:space="preserve">With the lead worker develop and follow timetables that reflect the 70% face to face work with young people and demonstrates how each of the Target Groups are provided for within the UBU projects. </w:t>
      </w:r>
    </w:p>
    <w:p w:rsidR="00BC557B" w:rsidRPr="0024449E" w:rsidRDefault="00BC557B" w:rsidP="009D2E7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>Ensuring youth work approaches and methodologies are employed such as centre and outreach based programmes, detached youth work, group work, structured drop-in, and individual support, in line with UBU application and ‘service requirement’ for each funded project.</w:t>
      </w:r>
    </w:p>
    <w:p w:rsidR="0053034B" w:rsidRPr="0024449E" w:rsidRDefault="0053034B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 xml:space="preserve">Adherence to required tools and templates while following the guidance provided in order to ensure all work is recorded and documented correctly and </w:t>
      </w:r>
      <w:r w:rsidR="00E731A8" w:rsidRPr="0024449E">
        <w:rPr>
          <w:rFonts w:asciiTheme="majorHAnsi" w:hAnsiTheme="majorHAnsi"/>
          <w:color w:val="000000" w:themeColor="text1"/>
          <w:sz w:val="22"/>
        </w:rPr>
        <w:t>p</w:t>
      </w:r>
      <w:r w:rsidRPr="0024449E">
        <w:rPr>
          <w:rFonts w:asciiTheme="majorHAnsi" w:hAnsiTheme="majorHAnsi"/>
          <w:color w:val="000000" w:themeColor="text1"/>
          <w:sz w:val="22"/>
        </w:rPr>
        <w:t>articipation in the testing of new tools, tem</w:t>
      </w:r>
      <w:r w:rsidR="00CE4E34" w:rsidRPr="0024449E">
        <w:rPr>
          <w:rFonts w:asciiTheme="majorHAnsi" w:hAnsiTheme="majorHAnsi"/>
          <w:color w:val="000000" w:themeColor="text1"/>
          <w:sz w:val="22"/>
        </w:rPr>
        <w:t>plates and guidance as required</w:t>
      </w:r>
      <w:r w:rsidRPr="0024449E">
        <w:rPr>
          <w:rFonts w:asciiTheme="majorHAnsi" w:hAnsiTheme="majorHAnsi"/>
          <w:color w:val="000000" w:themeColor="text1"/>
          <w:sz w:val="22"/>
        </w:rPr>
        <w:t>, connected to the recording of the work.</w:t>
      </w:r>
    </w:p>
    <w:p w:rsidR="0053034B" w:rsidRPr="0024449E" w:rsidRDefault="0053034B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 xml:space="preserve">Contribute to the development a Logic Model to provide a high level visual overview of all work funded under UBU Your Place Your Space. </w:t>
      </w:r>
    </w:p>
    <w:p w:rsidR="0053034B" w:rsidRPr="0024449E" w:rsidRDefault="0053034B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>Prepare and submit information for the Planning and Progress Review Meetings</w:t>
      </w:r>
      <w:r w:rsidR="00CE4E34" w:rsidRPr="0024449E">
        <w:rPr>
          <w:rFonts w:asciiTheme="majorHAnsi" w:hAnsiTheme="majorHAnsi"/>
          <w:color w:val="000000" w:themeColor="text1"/>
          <w:sz w:val="22"/>
        </w:rPr>
        <w:t xml:space="preserve"> and any other reports</w:t>
      </w:r>
      <w:r w:rsidRPr="0024449E">
        <w:rPr>
          <w:rFonts w:asciiTheme="majorHAnsi" w:hAnsiTheme="majorHAnsi"/>
          <w:color w:val="000000" w:themeColor="text1"/>
          <w:sz w:val="22"/>
        </w:rPr>
        <w:t xml:space="preserve"> to the KDYS UBU lead worker. </w:t>
      </w:r>
    </w:p>
    <w:p w:rsidR="006F3500" w:rsidRPr="0024449E" w:rsidRDefault="006F3500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>Report writing, maintenance of records and other administrative duties, as required</w:t>
      </w:r>
    </w:p>
    <w:p w:rsidR="00BC557B" w:rsidRPr="0024449E" w:rsidRDefault="00BC557B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 xml:space="preserve">Ensure that you operate within budgets and monitor programme spending in line with KDYS procedures.  </w:t>
      </w:r>
    </w:p>
    <w:p w:rsidR="00AD6C4A" w:rsidRPr="0024449E" w:rsidRDefault="00DB195F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>Engage with all or some prescribed target groups and d</w:t>
      </w:r>
      <w:r w:rsidR="00AD6C4A" w:rsidRPr="0024449E">
        <w:rPr>
          <w:rFonts w:asciiTheme="majorHAnsi" w:hAnsiTheme="majorHAnsi"/>
          <w:color w:val="000000" w:themeColor="text1"/>
          <w:sz w:val="22"/>
        </w:rPr>
        <w:t>evelop appropriate strategies for individuals and groups - Planning, developing and implementing needs based programmes/projects for young people.</w:t>
      </w:r>
    </w:p>
    <w:p w:rsidR="00DB195F" w:rsidRPr="0024449E" w:rsidRDefault="00DB195F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>Advocate for young people using youth participation methodologies as well as rep</w:t>
      </w:r>
      <w:r w:rsidR="007E3483" w:rsidRPr="0024449E">
        <w:rPr>
          <w:rFonts w:asciiTheme="majorHAnsi" w:hAnsiTheme="majorHAnsi"/>
          <w:color w:val="000000" w:themeColor="text1"/>
          <w:sz w:val="22"/>
        </w:rPr>
        <w:t xml:space="preserve">resenting individuals both on </w:t>
      </w:r>
      <w:r w:rsidRPr="0024449E">
        <w:rPr>
          <w:rFonts w:asciiTheme="majorHAnsi" w:hAnsiTheme="majorHAnsi"/>
          <w:color w:val="000000" w:themeColor="text1"/>
          <w:sz w:val="22"/>
        </w:rPr>
        <w:t>fo</w:t>
      </w:r>
      <w:r w:rsidR="007E3483" w:rsidRPr="0024449E">
        <w:rPr>
          <w:rFonts w:asciiTheme="majorHAnsi" w:hAnsiTheme="majorHAnsi"/>
          <w:color w:val="000000" w:themeColor="text1"/>
          <w:sz w:val="22"/>
        </w:rPr>
        <w:t>rmal and infor</w:t>
      </w:r>
      <w:r w:rsidRPr="0024449E">
        <w:rPr>
          <w:rFonts w:asciiTheme="majorHAnsi" w:hAnsiTheme="majorHAnsi"/>
          <w:color w:val="000000" w:themeColor="text1"/>
          <w:sz w:val="22"/>
        </w:rPr>
        <w:t xml:space="preserve">mal </w:t>
      </w:r>
      <w:r w:rsidR="007E3483" w:rsidRPr="0024449E">
        <w:rPr>
          <w:rFonts w:asciiTheme="majorHAnsi" w:hAnsiTheme="majorHAnsi"/>
          <w:color w:val="000000" w:themeColor="text1"/>
          <w:sz w:val="22"/>
        </w:rPr>
        <w:t>platforms.</w:t>
      </w:r>
    </w:p>
    <w:p w:rsidR="00AD6C4A" w:rsidRPr="0024449E" w:rsidRDefault="00AD6C4A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 xml:space="preserve">Evaluating the work of the project using </w:t>
      </w:r>
      <w:r w:rsidR="00CF78B6" w:rsidRPr="0024449E">
        <w:rPr>
          <w:rFonts w:asciiTheme="majorHAnsi" w:hAnsiTheme="majorHAnsi"/>
          <w:color w:val="000000" w:themeColor="text1"/>
          <w:sz w:val="22"/>
        </w:rPr>
        <w:t>relevant project evaluation systems.</w:t>
      </w:r>
    </w:p>
    <w:p w:rsidR="00AF0F3C" w:rsidRPr="0024449E" w:rsidRDefault="00AF0F3C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24449E">
        <w:rPr>
          <w:rFonts w:asciiTheme="majorHAnsi" w:hAnsiTheme="majorHAnsi"/>
          <w:color w:val="000000" w:themeColor="text1"/>
          <w:sz w:val="22"/>
        </w:rPr>
        <w:t>To ensure compliance with relevant Quality Standards Frameworks including NQSF and</w:t>
      </w:r>
      <w:r w:rsidR="00DB195F" w:rsidRPr="0024449E">
        <w:rPr>
          <w:rFonts w:asciiTheme="majorHAnsi" w:hAnsiTheme="majorHAnsi"/>
          <w:color w:val="000000" w:themeColor="text1"/>
          <w:sz w:val="22"/>
        </w:rPr>
        <w:t xml:space="preserve"> those specific to UBU</w:t>
      </w:r>
      <w:r w:rsidRPr="0024449E">
        <w:rPr>
          <w:rFonts w:asciiTheme="majorHAnsi" w:hAnsiTheme="majorHAnsi"/>
          <w:color w:val="000000" w:themeColor="text1"/>
          <w:sz w:val="22"/>
        </w:rPr>
        <w:t xml:space="preserve"> in accordance with other KDYS requirements.</w:t>
      </w:r>
    </w:p>
    <w:p w:rsidR="006F3500" w:rsidRPr="0024449E" w:rsidRDefault="006F3500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4449E">
        <w:rPr>
          <w:rFonts w:asciiTheme="majorHAnsi" w:hAnsiTheme="majorHAnsi"/>
          <w:color w:val="000000" w:themeColor="text1"/>
          <w:sz w:val="22"/>
          <w:szCs w:val="24"/>
        </w:rPr>
        <w:t>To undertake CPD and capacity building sessions provided by the KETB</w:t>
      </w:r>
      <w:r w:rsidR="00B46F71">
        <w:rPr>
          <w:rFonts w:asciiTheme="majorHAnsi" w:hAnsiTheme="majorHAnsi"/>
          <w:color w:val="000000" w:themeColor="text1"/>
          <w:sz w:val="22"/>
          <w:szCs w:val="24"/>
        </w:rPr>
        <w:t xml:space="preserve">, </w:t>
      </w:r>
      <w:r w:rsidRPr="0024449E">
        <w:rPr>
          <w:rFonts w:asciiTheme="majorHAnsi" w:hAnsiTheme="majorHAnsi"/>
          <w:color w:val="000000" w:themeColor="text1"/>
          <w:sz w:val="22"/>
          <w:szCs w:val="24"/>
        </w:rPr>
        <w:t>as required.</w:t>
      </w:r>
    </w:p>
    <w:p w:rsidR="00AF0F3C" w:rsidRPr="006F3500" w:rsidRDefault="00AF0F3C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2"/>
        </w:rPr>
      </w:pPr>
      <w:r w:rsidRPr="006F3500">
        <w:rPr>
          <w:rFonts w:asciiTheme="majorHAnsi" w:hAnsiTheme="majorHAnsi"/>
          <w:sz w:val="22"/>
        </w:rPr>
        <w:t>Identify and pursue sources of funding for projects to improve services and/or resources for young people.</w:t>
      </w:r>
    </w:p>
    <w:p w:rsidR="00F84F55" w:rsidRPr="00B46F71" w:rsidRDefault="00F84F55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B46F71">
        <w:rPr>
          <w:rFonts w:asciiTheme="majorHAnsi" w:hAnsiTheme="majorHAnsi"/>
          <w:color w:val="000000" w:themeColor="text1"/>
          <w:sz w:val="22"/>
        </w:rPr>
        <w:t>Actively participate in both internal and external networks, structures</w:t>
      </w:r>
      <w:r w:rsidR="00BC557B" w:rsidRPr="00B46F71">
        <w:rPr>
          <w:rFonts w:asciiTheme="majorHAnsi" w:hAnsiTheme="majorHAnsi"/>
          <w:color w:val="000000" w:themeColor="text1"/>
          <w:sz w:val="22"/>
        </w:rPr>
        <w:t>, training</w:t>
      </w:r>
      <w:r w:rsidRPr="00B46F71">
        <w:rPr>
          <w:rFonts w:asciiTheme="majorHAnsi" w:hAnsiTheme="majorHAnsi"/>
          <w:color w:val="000000" w:themeColor="text1"/>
          <w:sz w:val="22"/>
        </w:rPr>
        <w:t xml:space="preserve"> and </w:t>
      </w:r>
      <w:proofErr w:type="gramStart"/>
      <w:r w:rsidRPr="00B46F71">
        <w:rPr>
          <w:rFonts w:asciiTheme="majorHAnsi" w:hAnsiTheme="majorHAnsi"/>
          <w:color w:val="000000" w:themeColor="text1"/>
          <w:sz w:val="22"/>
        </w:rPr>
        <w:t>events  relevant</w:t>
      </w:r>
      <w:proofErr w:type="gramEnd"/>
      <w:r w:rsidRPr="00B46F71">
        <w:rPr>
          <w:rFonts w:asciiTheme="majorHAnsi" w:hAnsiTheme="majorHAnsi"/>
          <w:color w:val="000000" w:themeColor="text1"/>
          <w:sz w:val="22"/>
        </w:rPr>
        <w:t xml:space="preserve"> to the post</w:t>
      </w:r>
      <w:r w:rsidR="00BC557B" w:rsidRPr="00B46F71">
        <w:rPr>
          <w:rFonts w:asciiTheme="majorHAnsi" w:hAnsiTheme="majorHAnsi"/>
          <w:color w:val="000000" w:themeColor="text1"/>
          <w:sz w:val="22"/>
        </w:rPr>
        <w:t>.</w:t>
      </w:r>
    </w:p>
    <w:p w:rsidR="00B46F71" w:rsidRPr="00B46F71" w:rsidRDefault="00B46F71" w:rsidP="00B46F71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B46F71">
        <w:rPr>
          <w:rFonts w:asciiTheme="majorHAnsi" w:hAnsiTheme="majorHAnsi"/>
          <w:color w:val="000000" w:themeColor="text1"/>
          <w:sz w:val="22"/>
        </w:rPr>
        <w:t xml:space="preserve">Ensure ongoing compliance with organisational data protection policy and practice in all aspects of the role. </w:t>
      </w:r>
    </w:p>
    <w:p w:rsidR="00B46F71" w:rsidRPr="00B46F71" w:rsidRDefault="00B46F71" w:rsidP="00B46F71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</w:rPr>
      </w:pPr>
      <w:r w:rsidRPr="00B46F71">
        <w:rPr>
          <w:rFonts w:asciiTheme="majorHAnsi" w:hAnsiTheme="majorHAnsi"/>
          <w:color w:val="000000" w:themeColor="text1"/>
          <w:sz w:val="22"/>
        </w:rPr>
        <w:t>Support the KDYS planning and reporting processes</w:t>
      </w:r>
    </w:p>
    <w:p w:rsidR="00B46F71" w:rsidRDefault="00746F28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2"/>
        </w:rPr>
      </w:pPr>
      <w:r w:rsidRPr="00B46F71">
        <w:rPr>
          <w:rFonts w:asciiTheme="majorHAnsi" w:hAnsiTheme="majorHAnsi"/>
          <w:sz w:val="22"/>
        </w:rPr>
        <w:t>To prepare for and attend individual supervision on a regular basis.</w:t>
      </w:r>
    </w:p>
    <w:p w:rsidR="00AF0F3C" w:rsidRPr="00B46F71" w:rsidRDefault="001F4B3E" w:rsidP="009D2E75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2"/>
        </w:rPr>
      </w:pPr>
      <w:r w:rsidRPr="00B46F71">
        <w:rPr>
          <w:rFonts w:asciiTheme="majorHAnsi" w:hAnsiTheme="majorHAnsi"/>
          <w:sz w:val="22"/>
        </w:rPr>
        <w:t>To undertake o</w:t>
      </w:r>
      <w:r w:rsidR="00E468E0" w:rsidRPr="00B46F71">
        <w:rPr>
          <w:rFonts w:asciiTheme="majorHAnsi" w:hAnsiTheme="majorHAnsi"/>
          <w:sz w:val="22"/>
        </w:rPr>
        <w:t>ther duties as may be requested.</w:t>
      </w:r>
    </w:p>
    <w:p w:rsidR="006A539C" w:rsidRPr="006F3500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6F3500">
        <w:rPr>
          <w:rFonts w:asciiTheme="majorHAnsi" w:hAnsiTheme="majorHAnsi"/>
          <w:b/>
          <w:bCs/>
          <w:color w:val="C00000"/>
          <w:sz w:val="22"/>
        </w:rPr>
        <w:lastRenderedPageBreak/>
        <w:t>Special conditions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A relevant degree in youth work, community work, family support, social care, social work, education or other relevant discipline</w:t>
      </w:r>
      <w:r w:rsidR="005E707B" w:rsidRPr="006F3500">
        <w:rPr>
          <w:rFonts w:asciiTheme="majorHAnsi" w:hAnsiTheme="majorHAnsi" w:cs="Times New Roman"/>
          <w:sz w:val="22"/>
          <w:lang w:val="en-GB"/>
        </w:rPr>
        <w:t>.</w:t>
      </w:r>
      <w:r w:rsidRPr="006F3500">
        <w:rPr>
          <w:rFonts w:asciiTheme="majorHAnsi" w:hAnsiTheme="majorHAnsi" w:cs="Times New Roman"/>
          <w:sz w:val="22"/>
          <w:lang w:val="en-GB"/>
        </w:rPr>
        <w:t xml:space="preserve"> 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Minimum </w:t>
      </w:r>
      <w:r w:rsidR="005E707B" w:rsidRPr="006F3500">
        <w:rPr>
          <w:rFonts w:asciiTheme="majorHAnsi" w:hAnsiTheme="majorHAnsi" w:cs="Times New Roman"/>
          <w:sz w:val="22"/>
          <w:lang w:val="en-GB"/>
        </w:rPr>
        <w:t xml:space="preserve">2 years relevant experience of working with young people in a paid capacity or 5 years in a voluntary </w:t>
      </w:r>
      <w:r w:rsidR="001B41A9" w:rsidRPr="006F3500">
        <w:rPr>
          <w:rFonts w:asciiTheme="majorHAnsi" w:hAnsiTheme="majorHAnsi" w:cs="Times New Roman"/>
          <w:sz w:val="22"/>
          <w:lang w:val="en-GB"/>
        </w:rPr>
        <w:t>capacity</w:t>
      </w:r>
      <w:r w:rsidR="005E707B" w:rsidRPr="006F3500">
        <w:rPr>
          <w:rFonts w:asciiTheme="majorHAnsi" w:hAnsiTheme="majorHAnsi" w:cs="Times New Roman"/>
          <w:sz w:val="22"/>
          <w:lang w:val="en-GB"/>
        </w:rPr>
        <w:t>.</w:t>
      </w:r>
      <w:r w:rsidRPr="006F3500">
        <w:rPr>
          <w:rFonts w:asciiTheme="majorHAnsi" w:hAnsiTheme="majorHAnsi" w:cs="Times New Roman"/>
          <w:sz w:val="22"/>
          <w:lang w:val="en-GB"/>
        </w:rPr>
        <w:t xml:space="preserve"> </w:t>
      </w:r>
    </w:p>
    <w:p w:rsidR="007D6F7D" w:rsidRPr="006F3500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color w:val="333333"/>
          <w:sz w:val="22"/>
          <w:shd w:val="clear" w:color="auto" w:fill="FFFFFF"/>
        </w:rPr>
        <w:t xml:space="preserve">Experience in the design and delivery </w:t>
      </w:r>
      <w:r w:rsidRPr="006F3500">
        <w:rPr>
          <w:rFonts w:asciiTheme="majorHAnsi" w:hAnsiTheme="majorHAnsi" w:cs="Times New Roman"/>
          <w:sz w:val="22"/>
          <w:lang w:val="en-GB"/>
        </w:rPr>
        <w:t xml:space="preserve">of </w:t>
      </w:r>
      <w:r w:rsidRPr="006F3500">
        <w:rPr>
          <w:rFonts w:asciiTheme="majorHAnsi" w:hAnsiTheme="majorHAnsi" w:cs="Times New Roman"/>
          <w:sz w:val="22"/>
        </w:rPr>
        <w:t xml:space="preserve">a wide range of programmes for </w:t>
      </w:r>
      <w:r w:rsidR="005E707B" w:rsidRPr="006F3500">
        <w:rPr>
          <w:rFonts w:asciiTheme="majorHAnsi" w:hAnsiTheme="majorHAnsi" w:cs="Times New Roman"/>
          <w:sz w:val="22"/>
        </w:rPr>
        <w:t>young people.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This post requires frequent evening and weekend work</w:t>
      </w:r>
      <w:r w:rsidR="00CF78B6" w:rsidRPr="006F3500">
        <w:rPr>
          <w:rFonts w:asciiTheme="majorHAnsi" w:hAnsiTheme="majorHAnsi" w:cs="Times New Roman"/>
          <w:sz w:val="22"/>
          <w:lang w:val="en-GB"/>
        </w:rPr>
        <w:t xml:space="preserve">, </w:t>
      </w:r>
      <w:r w:rsidR="00CF78B6" w:rsidRPr="006F3500">
        <w:rPr>
          <w:rFonts w:asciiTheme="majorHAnsi" w:hAnsiTheme="majorHAnsi" w:cs="Times New Roman"/>
          <w:sz w:val="22"/>
        </w:rPr>
        <w:t>at</w:t>
      </w:r>
      <w:r w:rsidR="007D6F7D" w:rsidRPr="006F3500">
        <w:rPr>
          <w:rFonts w:asciiTheme="majorHAnsi" w:hAnsiTheme="majorHAnsi" w:cs="Times New Roman"/>
          <w:sz w:val="22"/>
        </w:rPr>
        <w:t xml:space="preserve"> times when young people are available and/ out of school.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Fluency in English, both written and verbal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Full, clean </w:t>
      </w:r>
      <w:proofErr w:type="spellStart"/>
      <w:r w:rsidRPr="006F3500">
        <w:rPr>
          <w:rFonts w:asciiTheme="majorHAnsi" w:hAnsiTheme="majorHAnsi" w:cs="Times New Roman"/>
          <w:sz w:val="22"/>
          <w:lang w:val="en-GB"/>
        </w:rPr>
        <w:t>drivers</w:t>
      </w:r>
      <w:proofErr w:type="spellEnd"/>
      <w:r w:rsidRPr="006F3500">
        <w:rPr>
          <w:rFonts w:asciiTheme="majorHAnsi" w:hAnsiTheme="majorHAnsi" w:cs="Times New Roman"/>
          <w:sz w:val="22"/>
          <w:lang w:val="en-GB"/>
        </w:rPr>
        <w:t xml:space="preserve"> license</w:t>
      </w:r>
    </w:p>
    <w:p w:rsidR="006A539C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 w:val="22"/>
          <w:lang w:val="en-GB"/>
        </w:rPr>
      </w:pPr>
    </w:p>
    <w:p w:rsidR="006F3500" w:rsidRPr="006F3500" w:rsidRDefault="006F3500" w:rsidP="006F3500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6F3500">
        <w:rPr>
          <w:rFonts w:asciiTheme="majorHAnsi" w:hAnsiTheme="majorHAnsi"/>
          <w:b/>
          <w:bCs/>
          <w:color w:val="C00000"/>
          <w:sz w:val="22"/>
        </w:rPr>
        <w:t>Contract</w:t>
      </w:r>
    </w:p>
    <w:p w:rsidR="006F3500" w:rsidRPr="006F3500" w:rsidRDefault="001B51A1" w:rsidP="006F350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>
        <w:rPr>
          <w:rFonts w:asciiTheme="majorHAnsi" w:hAnsiTheme="majorHAnsi" w:cs="Times New Roman"/>
          <w:sz w:val="22"/>
          <w:lang w:val="en-GB"/>
        </w:rPr>
        <w:t>Specified purpose contract</w:t>
      </w:r>
    </w:p>
    <w:p w:rsidR="006F3500" w:rsidRPr="006F3500" w:rsidRDefault="006F3500" w:rsidP="006F350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Salary Scales Apply</w:t>
      </w:r>
    </w:p>
    <w:p w:rsidR="00B46F71" w:rsidRPr="00B46F71" w:rsidRDefault="00B46F71" w:rsidP="00B46F7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B46F71">
        <w:rPr>
          <w:rFonts w:asciiTheme="majorHAnsi" w:hAnsiTheme="majorHAnsi" w:cs="Times New Roman"/>
          <w:sz w:val="22"/>
          <w:lang w:val="en-GB"/>
        </w:rPr>
        <w:t>The nature of this post requires the holder is flexible in working hours to cover the operational times of the service and the centre. This will involv</w:t>
      </w:r>
      <w:bookmarkStart w:id="0" w:name="_GoBack"/>
      <w:bookmarkEnd w:id="0"/>
      <w:r w:rsidRPr="00B46F71">
        <w:rPr>
          <w:rFonts w:asciiTheme="majorHAnsi" w:hAnsiTheme="majorHAnsi" w:cs="Times New Roman"/>
          <w:sz w:val="22"/>
          <w:lang w:val="en-GB"/>
        </w:rPr>
        <w:t>e frequent evening and weekend work, at times when young people are available and/ out of school</w:t>
      </w:r>
    </w:p>
    <w:p w:rsidR="006F3500" w:rsidRPr="006F3500" w:rsidRDefault="006F3500" w:rsidP="006F350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6F3500" w:rsidRPr="006F3500" w:rsidRDefault="006F3500" w:rsidP="006F350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This post is subject to a probationary period.</w:t>
      </w:r>
    </w:p>
    <w:p w:rsidR="006F3500" w:rsidRDefault="006F3500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F84F55" w:rsidRPr="006F3500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  <w:r w:rsidRPr="006F3500">
        <w:rPr>
          <w:rFonts w:asciiTheme="majorHAnsi" w:hAnsiTheme="majorHAnsi"/>
          <w:b/>
          <w:bCs/>
          <w:color w:val="C00000"/>
          <w:sz w:val="22"/>
        </w:rPr>
        <w:t>Skills, competencies &amp; attributes</w:t>
      </w:r>
      <w:r w:rsidRPr="006F3500">
        <w:rPr>
          <w:rFonts w:asciiTheme="majorHAnsi" w:hAnsiTheme="majorHAnsi"/>
          <w:b/>
          <w:bCs/>
          <w:color w:val="C00000"/>
          <w:sz w:val="22"/>
        </w:rPr>
        <w:tab/>
      </w:r>
    </w:p>
    <w:p w:rsidR="00F84F55" w:rsidRPr="006F3500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 w:val="22"/>
        </w:rPr>
      </w:pPr>
      <w:r w:rsidRPr="006F3500">
        <w:rPr>
          <w:rFonts w:asciiTheme="majorHAnsi" w:hAnsiTheme="majorHAnsi"/>
          <w:b/>
          <w:bCs/>
          <w:color w:val="233E6F"/>
          <w:sz w:val="22"/>
        </w:rPr>
        <w:t>Specialist Knowledge, Expertise &amp; Self Development</w:t>
      </w:r>
    </w:p>
    <w:p w:rsidR="00F84F55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Evidence of professional knowledge in youth work, and/or community work</w:t>
      </w:r>
      <w:r w:rsidR="005E707B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24449E" w:rsidRPr="006F3500" w:rsidRDefault="0024449E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>
        <w:rPr>
          <w:rFonts w:asciiTheme="majorHAnsi" w:hAnsiTheme="majorHAnsi" w:cs="Times New Roman"/>
          <w:sz w:val="22"/>
          <w:lang w:val="en-GB"/>
        </w:rPr>
        <w:t>Experience of working with ‘targeted’ young people.</w:t>
      </w:r>
    </w:p>
    <w:p w:rsidR="00F84F55" w:rsidRPr="006F3500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Experience in working with </w:t>
      </w:r>
      <w:r w:rsidR="009301DA" w:rsidRPr="006F3500">
        <w:rPr>
          <w:rFonts w:asciiTheme="majorHAnsi" w:hAnsiTheme="majorHAnsi" w:cs="Times New Roman"/>
          <w:sz w:val="22"/>
          <w:lang w:val="en-GB"/>
        </w:rPr>
        <w:t xml:space="preserve">young people </w:t>
      </w:r>
      <w:r w:rsidRPr="006F3500">
        <w:rPr>
          <w:rFonts w:asciiTheme="majorHAnsi" w:hAnsiTheme="majorHAnsi" w:cs="Times New Roman"/>
          <w:sz w:val="22"/>
          <w:lang w:val="en-GB"/>
        </w:rPr>
        <w:t>in a dynamic/engaging way using a variety of methodologies.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Practical, working knowledge of youth work within the NQSF framework.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Knowledge of issues and trends affecting young people in </w:t>
      </w:r>
      <w:r w:rsidR="00CF78B6" w:rsidRPr="006F3500">
        <w:rPr>
          <w:rFonts w:asciiTheme="majorHAnsi" w:hAnsiTheme="majorHAnsi" w:cs="Times New Roman"/>
          <w:sz w:val="22"/>
          <w:lang w:val="en-GB"/>
        </w:rPr>
        <w:t>contemporary Ireland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F84F55" w:rsidRPr="006F3500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Understands the boundaries of professional practice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F84F55" w:rsidRPr="006F3500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Demonstrates knowledge of child protection policy and practice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F84F55" w:rsidRPr="006F3500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Understands and shows commitment </w:t>
      </w:r>
      <w:r w:rsidRPr="006F3500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="002064B2" w:rsidRPr="006F3500">
        <w:rPr>
          <w:rFonts w:asciiTheme="majorHAnsi" w:hAnsiTheme="majorHAnsi"/>
          <w:sz w:val="22"/>
          <w:lang w:val="en-GB"/>
        </w:rPr>
        <w:t>.</w:t>
      </w:r>
      <w:r w:rsidRPr="006F3500">
        <w:rPr>
          <w:rFonts w:asciiTheme="majorHAnsi" w:hAnsiTheme="majorHAnsi" w:cs="Times New Roman"/>
          <w:sz w:val="22"/>
          <w:lang w:val="en-GB"/>
        </w:rPr>
        <w:t xml:space="preserve"> </w:t>
      </w:r>
    </w:p>
    <w:p w:rsidR="00F84F55" w:rsidRPr="006F3500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Reflects on </w:t>
      </w:r>
      <w:r w:rsidR="00FA3A45" w:rsidRPr="006F3500">
        <w:rPr>
          <w:rFonts w:asciiTheme="majorHAnsi" w:hAnsiTheme="majorHAnsi" w:cs="Times New Roman"/>
          <w:sz w:val="22"/>
          <w:lang w:val="en-GB"/>
        </w:rPr>
        <w:t xml:space="preserve">and is committed to </w:t>
      </w:r>
      <w:r w:rsidRPr="006F3500">
        <w:rPr>
          <w:rFonts w:asciiTheme="majorHAnsi" w:hAnsiTheme="majorHAnsi" w:cs="Times New Roman"/>
          <w:sz w:val="22"/>
          <w:lang w:val="en-GB"/>
        </w:rPr>
        <w:t>own development personally and professionally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F84F55" w:rsidRPr="006F3500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 w:val="22"/>
        </w:rPr>
      </w:pPr>
    </w:p>
    <w:p w:rsidR="00FA029A" w:rsidRPr="006F3500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</w:rPr>
      </w:pPr>
      <w:r w:rsidRPr="006F3500">
        <w:rPr>
          <w:rFonts w:asciiTheme="majorHAnsi" w:hAnsiTheme="majorHAnsi"/>
          <w:b/>
          <w:bCs/>
          <w:color w:val="233E6F"/>
          <w:sz w:val="22"/>
        </w:rPr>
        <w:t>Programme development and delivery</w:t>
      </w:r>
    </w:p>
    <w:p w:rsidR="00FA029A" w:rsidRPr="006F3500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/>
          <w:sz w:val="22"/>
          <w:lang w:val="en-GB"/>
        </w:rPr>
        <w:t xml:space="preserve">Track record in designing, delivering and evaluating programmes for young people with varying diverse and </w:t>
      </w:r>
      <w:r w:rsidR="002064B2" w:rsidRPr="006F3500">
        <w:rPr>
          <w:rFonts w:asciiTheme="majorHAnsi" w:hAnsiTheme="majorHAnsi"/>
          <w:sz w:val="22"/>
          <w:lang w:val="en-GB"/>
        </w:rPr>
        <w:t xml:space="preserve">cultural </w:t>
      </w:r>
      <w:r w:rsidR="002064B2" w:rsidRPr="006F3500">
        <w:rPr>
          <w:rFonts w:asciiTheme="majorHAnsi" w:hAnsiTheme="majorHAnsi" w:cs="Times New Roman"/>
          <w:sz w:val="22"/>
          <w:lang w:val="en-GB"/>
        </w:rPr>
        <w:t>backgrounds.</w:t>
      </w:r>
    </w:p>
    <w:p w:rsidR="00FA029A" w:rsidRPr="006F3500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6F3500">
        <w:rPr>
          <w:rFonts w:asciiTheme="majorHAnsi" w:hAnsiTheme="majorHAnsi"/>
          <w:sz w:val="22"/>
          <w:lang w:val="en-GB"/>
        </w:rPr>
        <w:t xml:space="preserve">Analytical skills with the capacity to absorb/organise new information to ensure </w:t>
      </w:r>
      <w:r w:rsidR="00FA3A45" w:rsidRPr="006F3500">
        <w:rPr>
          <w:rFonts w:asciiTheme="majorHAnsi" w:hAnsiTheme="majorHAnsi"/>
          <w:sz w:val="22"/>
          <w:lang w:val="en-GB"/>
        </w:rPr>
        <w:t>continuing best practice</w:t>
      </w:r>
      <w:r w:rsidR="002064B2" w:rsidRPr="006F3500">
        <w:rPr>
          <w:rFonts w:asciiTheme="majorHAnsi" w:hAnsiTheme="majorHAnsi"/>
          <w:sz w:val="22"/>
          <w:lang w:val="en-GB"/>
        </w:rPr>
        <w:t>.</w:t>
      </w:r>
    </w:p>
    <w:p w:rsidR="00FA029A" w:rsidRPr="006F3500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6F3500">
        <w:rPr>
          <w:rFonts w:asciiTheme="majorHAnsi" w:hAnsiTheme="majorHAnsi"/>
          <w:sz w:val="22"/>
          <w:lang w:val="en-GB"/>
        </w:rPr>
        <w:t xml:space="preserve">Demonstrates the ability to apply </w:t>
      </w:r>
      <w:r w:rsidR="00FA3A45" w:rsidRPr="006F3500">
        <w:rPr>
          <w:rFonts w:asciiTheme="majorHAnsi" w:hAnsiTheme="majorHAnsi"/>
          <w:sz w:val="22"/>
          <w:lang w:val="en-GB"/>
        </w:rPr>
        <w:t xml:space="preserve">appropriate and relevant </w:t>
      </w:r>
      <w:r w:rsidRPr="006F3500">
        <w:rPr>
          <w:rFonts w:asciiTheme="majorHAnsi" w:hAnsiTheme="majorHAnsi"/>
          <w:sz w:val="22"/>
          <w:lang w:val="en-GB"/>
        </w:rPr>
        <w:t>youth work approaches and methodologies</w:t>
      </w:r>
      <w:r w:rsidR="002064B2" w:rsidRPr="006F3500">
        <w:rPr>
          <w:rFonts w:asciiTheme="majorHAnsi" w:hAnsiTheme="majorHAnsi"/>
          <w:sz w:val="22"/>
          <w:lang w:val="en-GB"/>
        </w:rPr>
        <w:t>.</w:t>
      </w:r>
    </w:p>
    <w:p w:rsidR="00FA029A" w:rsidRPr="006F3500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6F3500">
        <w:rPr>
          <w:rFonts w:asciiTheme="majorHAnsi" w:hAnsiTheme="majorHAnsi"/>
          <w:sz w:val="22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6F3500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 w:val="22"/>
        </w:rPr>
      </w:pPr>
    </w:p>
    <w:p w:rsidR="00540584" w:rsidRPr="006F3500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 w:val="22"/>
        </w:rPr>
      </w:pPr>
      <w:r w:rsidRPr="006F3500">
        <w:rPr>
          <w:rFonts w:asciiTheme="majorHAnsi" w:hAnsiTheme="majorHAnsi"/>
          <w:b/>
          <w:color w:val="233E6F"/>
          <w:sz w:val="22"/>
        </w:rPr>
        <w:t>Teamwork</w:t>
      </w:r>
    </w:p>
    <w:p w:rsidR="00773E49" w:rsidRPr="006F3500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 w:val="22"/>
          <w:lang w:val="en-GB"/>
        </w:rPr>
      </w:pPr>
      <w:r w:rsidRPr="006F3500">
        <w:rPr>
          <w:rFonts w:asciiTheme="majorHAnsi" w:hAnsiTheme="majorHAnsi"/>
          <w:sz w:val="22"/>
          <w:lang w:val="en-GB"/>
        </w:rPr>
        <w:t>Experience of working effectively in a team environment</w:t>
      </w:r>
      <w:r w:rsidRPr="006F3500">
        <w:rPr>
          <w:rFonts w:asciiTheme="majorHAnsi" w:hAnsiTheme="majorHAnsi" w:cs="Times New Roman"/>
          <w:sz w:val="22"/>
          <w:lang w:val="en-GB"/>
        </w:rPr>
        <w:t xml:space="preserve"> </w:t>
      </w:r>
      <w:r w:rsidR="003516CF" w:rsidRPr="006F3500">
        <w:rPr>
          <w:rStyle w:val="Strong"/>
          <w:rFonts w:asciiTheme="majorHAnsi" w:hAnsiTheme="majorHAnsi" w:cs="Times New Roman"/>
          <w:b w:val="0"/>
          <w:sz w:val="22"/>
          <w:shd w:val="clear" w:color="auto" w:fill="FFFFFF"/>
        </w:rPr>
        <w:t>within a challenging and busy environment.</w:t>
      </w:r>
    </w:p>
    <w:p w:rsidR="00773E49" w:rsidRPr="006F3500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Develops and maintains good working relationships with others, sharing information and knowledge, as appropriate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773E49" w:rsidRPr="006F3500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lastRenderedPageBreak/>
        <w:t>Maximises the contribution of the team, encouraging ownership, providing support and working effectively with others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773E49" w:rsidRPr="006F3500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Contributes to the development of policies in own area and the wider organisation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773E49" w:rsidRPr="006F3500" w:rsidRDefault="00773E49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 w:val="22"/>
        </w:rPr>
      </w:pPr>
    </w:p>
    <w:p w:rsidR="00FA029A" w:rsidRPr="006F3500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</w:rPr>
      </w:pPr>
      <w:r w:rsidRPr="006F3500">
        <w:rPr>
          <w:rFonts w:asciiTheme="majorHAnsi" w:hAnsiTheme="majorHAnsi"/>
          <w:b/>
          <w:bCs/>
          <w:color w:val="233E6F"/>
          <w:sz w:val="22"/>
        </w:rPr>
        <w:t>Administrative &amp; Technical Skills</w:t>
      </w:r>
    </w:p>
    <w:p w:rsidR="00CE4E34" w:rsidRPr="006F3500" w:rsidRDefault="00CE4E34" w:rsidP="00CE4E34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Experience in digital communication methods and platforms.</w:t>
      </w:r>
    </w:p>
    <w:p w:rsidR="00FA029A" w:rsidRPr="006F3500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Experience in Microsoft Office (Word, Excel, Access &amp; </w:t>
      </w:r>
      <w:proofErr w:type="spellStart"/>
      <w:proofErr w:type="gramStart"/>
      <w:r w:rsidRPr="006F3500">
        <w:rPr>
          <w:rFonts w:asciiTheme="majorHAnsi" w:hAnsiTheme="majorHAnsi" w:cs="Times New Roman"/>
          <w:sz w:val="22"/>
          <w:lang w:val="en-GB"/>
        </w:rPr>
        <w:t>Powerpoint</w:t>
      </w:r>
      <w:proofErr w:type="spellEnd"/>
      <w:proofErr w:type="gramEnd"/>
      <w:r w:rsidRPr="006F3500">
        <w:rPr>
          <w:rFonts w:asciiTheme="majorHAnsi" w:hAnsiTheme="majorHAnsi" w:cs="Times New Roman"/>
          <w:sz w:val="22"/>
          <w:lang w:val="en-GB"/>
        </w:rPr>
        <w:t xml:space="preserve"> </w:t>
      </w:r>
      <w:proofErr w:type="spellStart"/>
      <w:r w:rsidRPr="006F3500">
        <w:rPr>
          <w:rFonts w:asciiTheme="majorHAnsi" w:hAnsiTheme="majorHAnsi" w:cs="Times New Roman"/>
          <w:sz w:val="22"/>
          <w:lang w:val="en-GB"/>
        </w:rPr>
        <w:t>etc</w:t>
      </w:r>
      <w:proofErr w:type="spellEnd"/>
      <w:r w:rsidRPr="006F3500">
        <w:rPr>
          <w:rFonts w:asciiTheme="majorHAnsi" w:hAnsiTheme="majorHAnsi" w:cs="Times New Roman"/>
          <w:sz w:val="22"/>
          <w:lang w:val="en-GB"/>
        </w:rPr>
        <w:t xml:space="preserve">).  </w:t>
      </w:r>
    </w:p>
    <w:p w:rsidR="00FA029A" w:rsidRPr="006F3500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Experience of developing and maintaining accurate paper and electronic record systems, capable of information retrieval, analysis and dissemination as required.</w:t>
      </w:r>
    </w:p>
    <w:p w:rsidR="006A539C" w:rsidRPr="006F3500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Knowledge of social media platforms commonly used by young people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3516CF" w:rsidRPr="006F3500" w:rsidRDefault="003516CF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 w:val="22"/>
        </w:rPr>
      </w:pPr>
    </w:p>
    <w:p w:rsidR="006A539C" w:rsidRPr="006F3500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</w:rPr>
      </w:pPr>
      <w:r w:rsidRPr="006F3500">
        <w:rPr>
          <w:rFonts w:asciiTheme="majorHAnsi" w:hAnsiTheme="majorHAnsi"/>
          <w:b/>
          <w:bCs/>
          <w:color w:val="233E6F"/>
          <w:sz w:val="22"/>
        </w:rPr>
        <w:t>Delivery of Results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Assumes responsibility for and delivers on agreed objectives / goals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Ensures all outputs are delivered to a high standard and in an efficient manner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7D6F7D" w:rsidRPr="006F3500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Ability to achieve results through community networking and cross sectoral working as relevant to the role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02CC7" w:rsidRPr="006F3500" w:rsidRDefault="00602CC7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</w:rPr>
      </w:pPr>
    </w:p>
    <w:p w:rsidR="006A539C" w:rsidRPr="006F3500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</w:rPr>
      </w:pPr>
      <w:r w:rsidRPr="006F3500">
        <w:rPr>
          <w:rFonts w:asciiTheme="majorHAnsi" w:hAnsiTheme="majorHAnsi"/>
          <w:b/>
          <w:bCs/>
          <w:color w:val="233E6F"/>
          <w:sz w:val="22"/>
        </w:rPr>
        <w:t>Interpersonal &amp; Communication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Communicates in a fluent, logical, clear and convincing manner verbally and in writing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Is able to listen effectively and develop an effective dialogue quickly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Is able to acknowledge and address conflict in an open, honest and </w:t>
      </w:r>
      <w:r w:rsidR="002064B2" w:rsidRPr="006F3500">
        <w:rPr>
          <w:rFonts w:asciiTheme="majorHAnsi" w:hAnsiTheme="majorHAnsi" w:cs="Times New Roman"/>
          <w:sz w:val="22"/>
          <w:lang w:val="en-GB"/>
        </w:rPr>
        <w:t>non-judgemental</w:t>
      </w:r>
      <w:r w:rsidRPr="006F3500">
        <w:rPr>
          <w:rFonts w:asciiTheme="majorHAnsi" w:hAnsiTheme="majorHAnsi" w:cs="Times New Roman"/>
          <w:sz w:val="22"/>
          <w:lang w:val="en-GB"/>
        </w:rPr>
        <w:t xml:space="preserve"> manner.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Ability to advocate for, motivate, recruit and engage young people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 xml:space="preserve">Maintains a strong focus on meeting the needs of </w:t>
      </w:r>
      <w:r w:rsidR="00CF78B6" w:rsidRPr="006F3500">
        <w:rPr>
          <w:rFonts w:asciiTheme="majorHAnsi" w:hAnsiTheme="majorHAnsi" w:cs="Times New Roman"/>
          <w:sz w:val="22"/>
          <w:lang w:val="en-GB"/>
        </w:rPr>
        <w:t>young people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Works to establish mutual understanding to allow for collaborative working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 w:val="22"/>
        </w:rPr>
      </w:pPr>
    </w:p>
    <w:p w:rsidR="006A539C" w:rsidRPr="006F3500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 w:val="22"/>
        </w:rPr>
      </w:pPr>
      <w:r w:rsidRPr="006F3500">
        <w:rPr>
          <w:rFonts w:asciiTheme="majorHAnsi" w:hAnsiTheme="majorHAnsi"/>
          <w:b/>
          <w:bCs/>
          <w:color w:val="233E6F"/>
          <w:sz w:val="22"/>
        </w:rPr>
        <w:t>Drive &amp; Commitment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Is self-motivated and shows a desire to continuously perform at a high level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Must be flexible and prepared to work outside normal hours as required.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Has the ability to think logically, use initiative and work with minimum supervision.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Have a flexible approach to the work in response to organisational change, development and review of best practice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lang w:val="en-GB"/>
        </w:rPr>
      </w:pPr>
      <w:r w:rsidRPr="006F3500">
        <w:rPr>
          <w:rFonts w:asciiTheme="majorHAnsi" w:hAnsiTheme="majorHAnsi" w:cs="Times New Roman"/>
          <w:sz w:val="22"/>
          <w:lang w:val="en-GB"/>
        </w:rPr>
        <w:t>Through leading by example, fosters high standards of ethics and integrity</w:t>
      </w:r>
      <w:r w:rsidR="002064B2" w:rsidRPr="006F3500">
        <w:rPr>
          <w:rFonts w:asciiTheme="majorHAnsi" w:hAnsiTheme="majorHAnsi" w:cs="Times New Roman"/>
          <w:sz w:val="22"/>
          <w:lang w:val="en-GB"/>
        </w:rPr>
        <w:t>.</w:t>
      </w:r>
    </w:p>
    <w:p w:rsidR="006A539C" w:rsidRPr="006F3500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 w:val="22"/>
        </w:rPr>
      </w:pPr>
    </w:p>
    <w:p w:rsidR="00BC730C" w:rsidRDefault="00BC730C">
      <w:pPr>
        <w:rPr>
          <w:rFonts w:asciiTheme="majorHAnsi" w:hAnsiTheme="majorHAnsi"/>
          <w:sz w:val="22"/>
        </w:rPr>
      </w:pPr>
    </w:p>
    <w:p w:rsidR="0053034B" w:rsidRDefault="0053034B">
      <w:pPr>
        <w:rPr>
          <w:rFonts w:asciiTheme="majorHAnsi" w:hAnsiTheme="majorHAnsi"/>
          <w:sz w:val="22"/>
        </w:rPr>
      </w:pPr>
    </w:p>
    <w:p w:rsidR="0053034B" w:rsidRPr="007D6F7D" w:rsidRDefault="0053034B">
      <w:pPr>
        <w:rPr>
          <w:rFonts w:asciiTheme="majorHAnsi" w:hAnsiTheme="majorHAnsi"/>
          <w:sz w:val="22"/>
        </w:rPr>
      </w:pPr>
    </w:p>
    <w:sectPr w:rsidR="0053034B" w:rsidRPr="007D6F7D" w:rsidSect="000D3F8A">
      <w:footerReference w:type="default" r:id="rId11"/>
      <w:footerReference w:type="first" r:id="rId12"/>
      <w:pgSz w:w="11906" w:h="17338"/>
      <w:pgMar w:top="1152" w:right="1152" w:bottom="1152" w:left="1152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8A" w:rsidRDefault="000D3F8A" w:rsidP="000D3F8A">
      <w:pPr>
        <w:spacing w:after="0" w:line="240" w:lineRule="auto"/>
      </w:pPr>
      <w:r>
        <w:separator/>
      </w:r>
    </w:p>
  </w:endnote>
  <w:endnote w:type="continuationSeparator" w:id="0">
    <w:p w:rsidR="000D3F8A" w:rsidRDefault="000D3F8A" w:rsidP="000D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A" w:rsidRDefault="000D3F8A" w:rsidP="000D3F8A">
    <w:pPr>
      <w:jc w:val="center"/>
      <w:rPr>
        <w:rFonts w:asciiTheme="majorHAnsi" w:hAnsiTheme="majorHAnsi"/>
        <w:bCs/>
        <w:i/>
        <w:iCs/>
        <w:sz w:val="22"/>
      </w:rPr>
    </w:pPr>
    <w:r w:rsidRPr="004E0A88">
      <w:rPr>
        <w:rFonts w:asciiTheme="majorHAnsi" w:hAnsiTheme="majorHAnsi"/>
        <w:bCs/>
        <w:i/>
        <w:iCs/>
        <w:sz w:val="22"/>
      </w:rPr>
      <w:drawing>
        <wp:inline distT="0" distB="0" distL="0" distR="0" wp14:anchorId="50770DB6" wp14:editId="0255CD46">
          <wp:extent cx="5715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YS Supporting Young peo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 w:rsidRPr="004E0A88">
      <w:rPr>
        <w:rFonts w:asciiTheme="majorHAnsi" w:hAnsiTheme="majorHAnsi"/>
        <w:bCs/>
        <w:i/>
        <w:iCs/>
        <w:sz w:val="22"/>
      </w:rPr>
      <w:drawing>
        <wp:inline distT="0" distB="0" distL="0" distR="0" wp14:anchorId="30B094DA" wp14:editId="014B3F4D">
          <wp:extent cx="817245" cy="524510"/>
          <wp:effectExtent l="0" t="0" r="1905" b="8890"/>
          <wp:docPr id="7" name="Picture 7" descr="https://ubu.gov.ie/images/layou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bu.gov.ie/images/layout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 </w:t>
    </w:r>
    <w:r>
      <w:rPr>
        <w:noProof/>
        <w:lang w:eastAsia="en-GB"/>
      </w:rPr>
      <w:drawing>
        <wp:inline distT="0" distB="0" distL="0" distR="0" wp14:anchorId="3EC817C2" wp14:editId="1D443C74">
          <wp:extent cx="1181100" cy="483758"/>
          <wp:effectExtent l="0" t="0" r="0" b="0"/>
          <wp:docPr id="4" name="Picture 4" descr="DCYA Childminding Focus Group in Cork CCC - Childminding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YA Childminding Focus Group in Cork CCC - Childminding Irelan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5DCFFE50" wp14:editId="0F5C2A8B">
          <wp:extent cx="701674" cy="300718"/>
          <wp:effectExtent l="0" t="0" r="3810" b="4445"/>
          <wp:docPr id="5" name="Picture 5" descr="National Lot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tional Lotter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07" cy="30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5DD8C40D" wp14:editId="5FE61158">
          <wp:extent cx="457200" cy="522727"/>
          <wp:effectExtent l="0" t="0" r="0" b="0"/>
          <wp:docPr id="6" name="Picture 6" descr="Kerry ETB (@KerryETB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rry ETB (@KerryETB) | Twitter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1" t="13281" r="20899" b="18165"/>
                  <a:stretch/>
                </pic:blipFill>
                <pic:spPr bwMode="auto">
                  <a:xfrm>
                    <a:off x="0" y="0"/>
                    <a:ext cx="457200" cy="522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D3F8A" w:rsidRDefault="000D3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A" w:rsidRDefault="000D3F8A" w:rsidP="000D3F8A">
    <w:pPr>
      <w:jc w:val="center"/>
      <w:rPr>
        <w:rFonts w:asciiTheme="majorHAnsi" w:hAnsiTheme="majorHAnsi"/>
        <w:bCs/>
        <w:i/>
        <w:iCs/>
        <w:sz w:val="22"/>
      </w:rPr>
    </w:pPr>
    <w:r>
      <w:rPr>
        <w:noProof/>
        <w:lang w:eastAsia="en-GB"/>
      </w:rPr>
      <w:drawing>
        <wp:inline distT="0" distB="0" distL="0" distR="0" wp14:anchorId="74EC8560" wp14:editId="30C59F40">
          <wp:extent cx="1181100" cy="483758"/>
          <wp:effectExtent l="0" t="0" r="0" b="0"/>
          <wp:docPr id="15" name="Picture 15" descr="DCYA Childminding Focus Group in Cork CCC - Childminding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YA Childminding Focus Group in Cork CCC - Childminding Ire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287B18F7" wp14:editId="157996D9">
          <wp:extent cx="701674" cy="300718"/>
          <wp:effectExtent l="0" t="0" r="3810" b="4445"/>
          <wp:docPr id="16" name="Picture 16" descr="National Lot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tional Lotte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07" cy="30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Cs/>
        <w:i/>
        <w:iCs/>
        <w:sz w:val="22"/>
      </w:rPr>
      <w:t xml:space="preserve">   </w:t>
    </w:r>
    <w:r>
      <w:rPr>
        <w:noProof/>
        <w:lang w:eastAsia="en-GB"/>
      </w:rPr>
      <w:drawing>
        <wp:inline distT="0" distB="0" distL="0" distR="0" wp14:anchorId="749CB182" wp14:editId="3A52CEA6">
          <wp:extent cx="457200" cy="522727"/>
          <wp:effectExtent l="0" t="0" r="0" b="0"/>
          <wp:docPr id="17" name="Picture 17" descr="Kerry ETB (@KerryETB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rry ETB (@KerryETB) | Twitter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1" t="13281" r="20899" b="18165"/>
                  <a:stretch/>
                </pic:blipFill>
                <pic:spPr bwMode="auto">
                  <a:xfrm>
                    <a:off x="0" y="0"/>
                    <a:ext cx="457200" cy="522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8A" w:rsidRDefault="000D3F8A" w:rsidP="000D3F8A">
      <w:pPr>
        <w:spacing w:after="0" w:line="240" w:lineRule="auto"/>
      </w:pPr>
      <w:r>
        <w:separator/>
      </w:r>
    </w:p>
  </w:footnote>
  <w:footnote w:type="continuationSeparator" w:id="0">
    <w:p w:rsidR="000D3F8A" w:rsidRDefault="000D3F8A" w:rsidP="000D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1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9"/>
  </w:num>
  <w:num w:numId="5">
    <w:abstractNumId w:val="24"/>
  </w:num>
  <w:num w:numId="6">
    <w:abstractNumId w:val="16"/>
  </w:num>
  <w:num w:numId="7">
    <w:abstractNumId w:val="12"/>
  </w:num>
  <w:num w:numId="8">
    <w:abstractNumId w:val="29"/>
  </w:num>
  <w:num w:numId="9">
    <w:abstractNumId w:val="18"/>
  </w:num>
  <w:num w:numId="10">
    <w:abstractNumId w:val="7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11"/>
  </w:num>
  <w:num w:numId="15">
    <w:abstractNumId w:val="1"/>
  </w:num>
  <w:num w:numId="16">
    <w:abstractNumId w:val="21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6"/>
  </w:num>
  <w:num w:numId="24">
    <w:abstractNumId w:val="8"/>
  </w:num>
  <w:num w:numId="25">
    <w:abstractNumId w:val="28"/>
  </w:num>
  <w:num w:numId="26">
    <w:abstractNumId w:val="13"/>
  </w:num>
  <w:num w:numId="27">
    <w:abstractNumId w:val="14"/>
  </w:num>
  <w:num w:numId="28">
    <w:abstractNumId w:val="6"/>
  </w:num>
  <w:num w:numId="29">
    <w:abstractNumId w:val="27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6556C"/>
    <w:rsid w:val="000974D0"/>
    <w:rsid w:val="000A387C"/>
    <w:rsid w:val="000C333C"/>
    <w:rsid w:val="000C5929"/>
    <w:rsid w:val="000D3F8A"/>
    <w:rsid w:val="00105C19"/>
    <w:rsid w:val="0011795E"/>
    <w:rsid w:val="0013584A"/>
    <w:rsid w:val="00151B18"/>
    <w:rsid w:val="001546B0"/>
    <w:rsid w:val="0017266C"/>
    <w:rsid w:val="00191DF8"/>
    <w:rsid w:val="001B41A9"/>
    <w:rsid w:val="001B51A1"/>
    <w:rsid w:val="001C6F21"/>
    <w:rsid w:val="001F4B3E"/>
    <w:rsid w:val="002064B2"/>
    <w:rsid w:val="00221073"/>
    <w:rsid w:val="00226E55"/>
    <w:rsid w:val="0024449E"/>
    <w:rsid w:val="00245D0F"/>
    <w:rsid w:val="0025444C"/>
    <w:rsid w:val="0028407D"/>
    <w:rsid w:val="00323E68"/>
    <w:rsid w:val="00325C7E"/>
    <w:rsid w:val="003516CF"/>
    <w:rsid w:val="00374E6E"/>
    <w:rsid w:val="00380324"/>
    <w:rsid w:val="0038633F"/>
    <w:rsid w:val="00486D81"/>
    <w:rsid w:val="004F3C14"/>
    <w:rsid w:val="0053034B"/>
    <w:rsid w:val="00531B38"/>
    <w:rsid w:val="00533985"/>
    <w:rsid w:val="00540584"/>
    <w:rsid w:val="00556A10"/>
    <w:rsid w:val="00564258"/>
    <w:rsid w:val="00570A02"/>
    <w:rsid w:val="00584887"/>
    <w:rsid w:val="00586652"/>
    <w:rsid w:val="005C0186"/>
    <w:rsid w:val="005C3407"/>
    <w:rsid w:val="005C74F1"/>
    <w:rsid w:val="005D353D"/>
    <w:rsid w:val="005E7063"/>
    <w:rsid w:val="005E707B"/>
    <w:rsid w:val="00602CC7"/>
    <w:rsid w:val="0060777F"/>
    <w:rsid w:val="00617886"/>
    <w:rsid w:val="00630D24"/>
    <w:rsid w:val="00633F4F"/>
    <w:rsid w:val="006A539C"/>
    <w:rsid w:val="006B6B3E"/>
    <w:rsid w:val="006D5B02"/>
    <w:rsid w:val="006E1629"/>
    <w:rsid w:val="006E447E"/>
    <w:rsid w:val="006F21B5"/>
    <w:rsid w:val="006F3500"/>
    <w:rsid w:val="00746F28"/>
    <w:rsid w:val="007629D5"/>
    <w:rsid w:val="00773E49"/>
    <w:rsid w:val="007D5D02"/>
    <w:rsid w:val="007D6F7D"/>
    <w:rsid w:val="007E3483"/>
    <w:rsid w:val="00807613"/>
    <w:rsid w:val="008264FE"/>
    <w:rsid w:val="00861527"/>
    <w:rsid w:val="00870320"/>
    <w:rsid w:val="008F286E"/>
    <w:rsid w:val="0090015A"/>
    <w:rsid w:val="00901F39"/>
    <w:rsid w:val="009301DA"/>
    <w:rsid w:val="00994941"/>
    <w:rsid w:val="00997F97"/>
    <w:rsid w:val="009C2D6C"/>
    <w:rsid w:val="009D2E75"/>
    <w:rsid w:val="00A11793"/>
    <w:rsid w:val="00A71578"/>
    <w:rsid w:val="00AD6C4A"/>
    <w:rsid w:val="00AE7498"/>
    <w:rsid w:val="00AF0F3C"/>
    <w:rsid w:val="00B15A3D"/>
    <w:rsid w:val="00B16435"/>
    <w:rsid w:val="00B46F71"/>
    <w:rsid w:val="00BC557B"/>
    <w:rsid w:val="00BC730C"/>
    <w:rsid w:val="00BC7EE5"/>
    <w:rsid w:val="00BF23B9"/>
    <w:rsid w:val="00C562A8"/>
    <w:rsid w:val="00C806A2"/>
    <w:rsid w:val="00C8169E"/>
    <w:rsid w:val="00C819C5"/>
    <w:rsid w:val="00CE4E34"/>
    <w:rsid w:val="00CF78B6"/>
    <w:rsid w:val="00D019D4"/>
    <w:rsid w:val="00D4497C"/>
    <w:rsid w:val="00D8663F"/>
    <w:rsid w:val="00DA2D48"/>
    <w:rsid w:val="00DB195F"/>
    <w:rsid w:val="00DC268B"/>
    <w:rsid w:val="00DF7B47"/>
    <w:rsid w:val="00E01A2D"/>
    <w:rsid w:val="00E12F57"/>
    <w:rsid w:val="00E33706"/>
    <w:rsid w:val="00E4179C"/>
    <w:rsid w:val="00E468E0"/>
    <w:rsid w:val="00E55780"/>
    <w:rsid w:val="00E731A8"/>
    <w:rsid w:val="00E94304"/>
    <w:rsid w:val="00EE40AC"/>
    <w:rsid w:val="00F4151B"/>
    <w:rsid w:val="00F52F8D"/>
    <w:rsid w:val="00F81739"/>
    <w:rsid w:val="00F84F55"/>
    <w:rsid w:val="00FA029A"/>
    <w:rsid w:val="00FA3A45"/>
    <w:rsid w:val="00FE3F34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8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C2DD-B7F7-4B06-9287-B172FCD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4</cp:revision>
  <cp:lastPrinted>2020-06-03T12:01:00Z</cp:lastPrinted>
  <dcterms:created xsi:type="dcterms:W3CDTF">2020-07-27T11:31:00Z</dcterms:created>
  <dcterms:modified xsi:type="dcterms:W3CDTF">2020-07-30T15:17:00Z</dcterms:modified>
</cp:coreProperties>
</file>